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35" w:rsidRDefault="00547235" w:rsidP="00547235">
      <w:r>
        <w:t>EL FINAL DE LOS CONSENSOS</w:t>
      </w:r>
    </w:p>
    <w:p w:rsidR="00547235" w:rsidRDefault="00547235" w:rsidP="00547235">
      <w:r>
        <w:t>EL MUNDO. 23 DE NOVIEMBRE DE 1996</w:t>
      </w:r>
      <w:r w:rsidR="00AB3E60">
        <w:t>. PAG 16</w:t>
      </w:r>
    </w:p>
    <w:p w:rsidR="00547235" w:rsidRDefault="00547235" w:rsidP="00547235">
      <w:r>
        <w:t>AURORA PAVON</w:t>
      </w:r>
    </w:p>
    <w:p w:rsidR="00547235" w:rsidRDefault="00547235" w:rsidP="00547235"/>
    <w:p w:rsidR="00547235" w:rsidRDefault="00547235" w:rsidP="00547235">
      <w:r>
        <w:t xml:space="preserve">Tiene gracia oír en boca de los capitanes del </w:t>
      </w:r>
      <w:proofErr w:type="spellStart"/>
      <w:r>
        <w:t>felipismo</w:t>
      </w:r>
      <w:proofErr w:type="spellEnd"/>
      <w:r>
        <w:t xml:space="preserve">, y a título de amenaza o de pesar, que se acaba el consenso sobre la política autonómica, que por lo demás es confusa y pésima para la unidad nacional. ¡Ya era hora! Es hora de que empiecen a caer los consensos, aunque la causa de la ruptura entre el Partido Popular y el Partido Socialista tenga su origen en una nueva concesión -la normativa fiscal- de la soberanía nacional del Gobierno de Aznar, en beneficio de los nacionalismos vasco y catalán, en menoscabo del resto de España y a cambio de su estabilidad para gobernar. </w:t>
      </w:r>
    </w:p>
    <w:p w:rsidR="00547235" w:rsidRDefault="00547235" w:rsidP="00547235">
      <w:r>
        <w:t xml:space="preserve">Margaret </w:t>
      </w:r>
      <w:proofErr w:type="spellStart"/>
      <w:r>
        <w:t>Thatcher</w:t>
      </w:r>
      <w:proofErr w:type="spellEnd"/>
      <w:r>
        <w:t xml:space="preserve"> escribió que el consenso es la negación de la democracia, y es verdad. El consenso suele ser un pacto de intereses bastardos que impide o anula toda alternancia (o programa e ideología). Que suele orquestarse entre oligarcas de diferentes facciones para salvarse ellos mismos, o bien repartir los privilegios de una clase dirigente en aras del bien supremo nacional. </w:t>
      </w:r>
    </w:p>
    <w:p w:rsidR="00547235" w:rsidRDefault="00547235" w:rsidP="00547235">
      <w:r>
        <w:t xml:space="preserve">O para tapar alguna «Gran Mentira», como la que está en el origen de la crisis política e institucional de España y que denuncia Antonio García Trevijano en un espléndido ensayo sobre la democracia -en el libro titulado Frente a la Gran Mentira que acaba de editar «Espasa Hoy»- y donde, entre otras cosas, se definen los fundamentos y orígenes del moderno Estado democrático y el posible camino a seguir. </w:t>
      </w:r>
    </w:p>
    <w:p w:rsidR="00547235" w:rsidRDefault="00547235" w:rsidP="00547235">
      <w:r>
        <w:t xml:space="preserve">«Partidos y sindicatos -escribe Antonio García Trevijano- dejarían de ser estatales y volverían a ser societarios. El cuerpo electoral recuperaría su señorío sobre los diputados de distrito. El jefe de Estado o el de Gobierno </w:t>
      </w:r>
      <w:proofErr w:type="gramStart"/>
      <w:r>
        <w:t>recibiría</w:t>
      </w:r>
      <w:proofErr w:type="gramEnd"/>
      <w:r>
        <w:t xml:space="preserve"> su mandato de los electores, y no del Parlamento. La Cámara Legislativa tendría efectivos poderes de control sobre el poder Ejecutivo, y las minorías un derecho de investigación y control sobre la mayoría. La autoridad judicial no dependería de las promociones del poder político. Los oligopolios editoriales serían ilegales</w:t>
      </w:r>
      <w:proofErr w:type="gramStart"/>
      <w:r>
        <w:t>..»</w:t>
      </w:r>
      <w:proofErr w:type="gramEnd"/>
      <w:r>
        <w:t xml:space="preserve">, etc. </w:t>
      </w:r>
    </w:p>
    <w:p w:rsidR="00547235" w:rsidRDefault="00547235" w:rsidP="00547235">
      <w:r>
        <w:t xml:space="preserve">El régimen franquista, del que todavía resuenan elogios en la España actual y oficial, derivó en la transición y ésta en el </w:t>
      </w:r>
      <w:proofErr w:type="spellStart"/>
      <w:r>
        <w:t>felipismo</w:t>
      </w:r>
      <w:proofErr w:type="spellEnd"/>
      <w:r>
        <w:t xml:space="preserve">, o en los trece años de gobiernos del PSOE bajo la égida de Felipe González, marcados por el crimen de Estado y la corrupción. Trece años de presidencialismo de corte caudillista -que todavía se prorrogan en el seno del Partido Socialista-, a los que costó mucho poner fin. </w:t>
      </w:r>
    </w:p>
    <w:p w:rsidR="00547235" w:rsidRDefault="00547235" w:rsidP="00547235">
      <w:r>
        <w:t xml:space="preserve">Trece años que aún colean con sus amenazas y corrupciones dando furiosos zarpazos entre los bastidores del poder judicial, al que someten de mala manera los supervivientes del consenso posfranquista, González y Pujol, del parlamento e incluso del gobierno que no les es del todo </w:t>
      </w:r>
      <w:proofErr w:type="gramStart"/>
      <w:r>
        <w:t>ajeno</w:t>
      </w:r>
      <w:proofErr w:type="gramEnd"/>
      <w:r>
        <w:t xml:space="preserve"> a esos dos, porque CiU tiene la mano puesta (en la bolsa) sobre él y un «</w:t>
      </w:r>
      <w:proofErr w:type="spellStart"/>
      <w:r>
        <w:t>droit</w:t>
      </w:r>
      <w:proofErr w:type="spellEnd"/>
      <w:r>
        <w:t xml:space="preserve"> de </w:t>
      </w:r>
      <w:proofErr w:type="spellStart"/>
      <w:r>
        <w:t>regard</w:t>
      </w:r>
      <w:proofErr w:type="spellEnd"/>
      <w:r>
        <w:t xml:space="preserve">» en todo lo demás. </w:t>
      </w:r>
    </w:p>
    <w:p w:rsidR="00547235" w:rsidRDefault="00547235" w:rsidP="00547235">
      <w:r>
        <w:t xml:space="preserve">La caída del </w:t>
      </w:r>
      <w:proofErr w:type="spellStart"/>
      <w:r>
        <w:t>felipismo</w:t>
      </w:r>
      <w:proofErr w:type="spellEnd"/>
      <w:r>
        <w:t>, que se quiere levantar sobre los nichos de su propio cementerio («de muertos bien relleno</w:t>
      </w:r>
      <w:proofErr w:type="gramStart"/>
      <w:r>
        <w:t>,/</w:t>
      </w:r>
      <w:proofErr w:type="gramEnd"/>
      <w:r>
        <w:t xml:space="preserve"> manando sangre y cieno/ que impide el respirar»), supuso el primer paso para el fin de los consensos que ahora estallan por </w:t>
      </w:r>
      <w:proofErr w:type="spellStart"/>
      <w:r>
        <w:t>espúreos</w:t>
      </w:r>
      <w:proofErr w:type="spellEnd"/>
      <w:r>
        <w:t xml:space="preserve"> motivos de supervivencia política e ideológica del débil Gobierno de Aznar en el poder. Concesiones a CiU y PNV sobre el mapa autonómico nacional, divergencia en la política exterior a propósito de Cuba -el balbuceante Matutes reta a González- y veremos también en el ámbito moral y penal si, por fin, hay entrega a los jueces de los «papeles del CESID» (Pujol no lo consentirá en aras de otro consenso o compromiso superior, con Felipe González). </w:t>
      </w:r>
    </w:p>
    <w:p w:rsidR="00CD6EE8" w:rsidRDefault="00547235" w:rsidP="00547235">
      <w:r>
        <w:t xml:space="preserve">Bien que mal, o mal que bien, caen los consensos y eso es buena señal. Quiere decir que se mueve la alternancia del Partido Popular. Y, como sus movimientos no parecen encaminados por la buena senda (de la unidad nacional o de las «especiales» e históricas relaciones de </w:t>
      </w:r>
      <w:r>
        <w:lastRenderedPageBreak/>
        <w:t xml:space="preserve">España con </w:t>
      </w:r>
      <w:proofErr w:type="spellStart"/>
      <w:r>
        <w:t>Hispanoámerica</w:t>
      </w:r>
      <w:proofErr w:type="spellEnd"/>
      <w:r>
        <w:t>) todo apunta a que, al tambalearse los viejos pactos o consensos, se tambalea este cansado y agotado régimen, también.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47235"/>
    <w:rsid w:val="00106231"/>
    <w:rsid w:val="00203BD4"/>
    <w:rsid w:val="002525B0"/>
    <w:rsid w:val="00300B4D"/>
    <w:rsid w:val="003D00B9"/>
    <w:rsid w:val="00512B77"/>
    <w:rsid w:val="00534988"/>
    <w:rsid w:val="0054350E"/>
    <w:rsid w:val="00547235"/>
    <w:rsid w:val="005E62D0"/>
    <w:rsid w:val="00723453"/>
    <w:rsid w:val="00746952"/>
    <w:rsid w:val="007B78BC"/>
    <w:rsid w:val="007D4FB6"/>
    <w:rsid w:val="007D67F1"/>
    <w:rsid w:val="00A304E8"/>
    <w:rsid w:val="00AB3E60"/>
    <w:rsid w:val="00AF38CA"/>
    <w:rsid w:val="00B24BAE"/>
    <w:rsid w:val="00B41EF0"/>
    <w:rsid w:val="00B713D0"/>
    <w:rsid w:val="00B77129"/>
    <w:rsid w:val="00BF3E40"/>
    <w:rsid w:val="00C66143"/>
    <w:rsid w:val="00CC45F7"/>
    <w:rsid w:val="00CD4B28"/>
    <w:rsid w:val="00CD6EE8"/>
    <w:rsid w:val="00DD518A"/>
    <w:rsid w:val="00E10EEF"/>
    <w:rsid w:val="00FA3496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3341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2</cp:revision>
  <dcterms:created xsi:type="dcterms:W3CDTF">2019-01-05T14:50:00Z</dcterms:created>
  <dcterms:modified xsi:type="dcterms:W3CDTF">2019-04-09T12:05:00Z</dcterms:modified>
</cp:coreProperties>
</file>