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16" w:rsidRPr="00834F16" w:rsidRDefault="00834F16" w:rsidP="00834F16">
      <w:pPr>
        <w:rPr>
          <w:b/>
        </w:rPr>
      </w:pPr>
      <w:r w:rsidRPr="00834F16">
        <w:rPr>
          <w:b/>
        </w:rPr>
        <w:t>ANALFABETISMO POLÍTICO</w:t>
      </w:r>
    </w:p>
    <w:p w:rsidR="00834F16" w:rsidRDefault="00834F16" w:rsidP="00834F16">
      <w:r>
        <w:t>BLOG DE AGT, 6 DE OCTUBRE DE 2009</w:t>
      </w:r>
    </w:p>
    <w:p w:rsidR="00834F16" w:rsidRDefault="00834F16" w:rsidP="00834F16">
      <w:r>
        <w:t>ANTONIO GARCIA-TREVIJANO</w:t>
      </w:r>
    </w:p>
    <w:p w:rsidR="00834F16" w:rsidRDefault="00834F16" w:rsidP="00834F16"/>
    <w:p w:rsidR="00834F16" w:rsidRDefault="00834F16" w:rsidP="00834F16">
      <w:r>
        <w:t xml:space="preserve">No es cierto que en medios rurales y en sectores de población de edad avanzada se vote con criterios menos racionales que en la ciudad y en las clases activas. Como observó </w:t>
      </w:r>
      <w:proofErr w:type="spellStart"/>
      <w:r>
        <w:t>Schumpeter</w:t>
      </w:r>
      <w:proofErr w:type="spellEnd"/>
      <w:r>
        <w:t>, “el ciudadano normal, tan pronto como entra en la esfera política, desciende a un plano inferior en materia de actuación mental. Argumenta y analiza de una manera que consideraría infantil en el ámbito de sus intereses reales. Se convierte en primitivo”.</w:t>
      </w:r>
    </w:p>
    <w:p w:rsidR="00834F16" w:rsidRDefault="00834F16" w:rsidP="00834F16">
      <w:r>
        <w:t xml:space="preserve">Pero tal afirmación no hace justicia al primitivismo de que hace gala el hombre instruido. El “analfabeto natural” suele tener opiniones firmes, </w:t>
      </w:r>
      <w:proofErr w:type="spellStart"/>
      <w:r>
        <w:t>imperturbadas</w:t>
      </w:r>
      <w:proofErr w:type="spellEnd"/>
      <w:r>
        <w:t xml:space="preserve"> por informaciones contradictorias que no le alcanzan. En una tertulia de televisión o de radio puede comprobarse dónde se encuentra el verdadero analfabetismo político. Si a la tertulia asiste algún profano, o algún afectado por el problema de que se habla, éstos son los únicos que se pronuncian con pertinencia.</w:t>
      </w:r>
    </w:p>
    <w:p w:rsidR="00834F16" w:rsidRDefault="00834F16" w:rsidP="00834F16">
      <w:r>
        <w:t>El sentido común no tiene cabida en un paradigma cultural que nos disuade de entrar en áreas de conocimiento reservadas a los expertos, a la vez que nos persuade a participar en la política, la materia más necesitada de información y de razonamiento. La invitación no resulta ridícula porque la incompetencia general disimula la ignorancia propia.</w:t>
      </w:r>
    </w:p>
    <w:p w:rsidR="00834F16" w:rsidRDefault="00834F16" w:rsidP="00834F16">
      <w:r>
        <w:t>La raíz del “analfabetismo cultivado”, del alejamiento de la política de la “esfera de intereses vitales” del ciudadano, está en la incongruencia de un sistema que fuerza a escoger un partido por razones sentimentales de identificación social, y a tomar partido, a justificar el voto, por razones intelectuales o morales. El analfabeto natural resuelve, por instinto y desconfianza, la maraña de información de que se valen los analfabetos cultivados para justificar, con razonamientos pueriles, su afición sentimental al poder.</w:t>
      </w:r>
    </w:p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34F16"/>
    <w:rsid w:val="00020EF2"/>
    <w:rsid w:val="000D6510"/>
    <w:rsid w:val="0017177E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834F16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16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2019-04-03T08:33:00Z</dcterms:created>
  <dcterms:modified xsi:type="dcterms:W3CDTF">2019-04-03T08:33:00Z</dcterms:modified>
</cp:coreProperties>
</file>