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7A" w:rsidRPr="00E2017A" w:rsidRDefault="00E2017A" w:rsidP="00E2017A">
      <w:pPr>
        <w:rPr>
          <w:b/>
        </w:rPr>
      </w:pPr>
      <w:r w:rsidRPr="00E2017A">
        <w:rPr>
          <w:b/>
        </w:rPr>
        <w:t>García Trevijano prepara su estrategia electoral</w:t>
      </w:r>
    </w:p>
    <w:p w:rsidR="00E2017A" w:rsidRDefault="00E2017A" w:rsidP="00E2017A">
      <w:r>
        <w:t>EL PAÍS</w:t>
      </w:r>
      <w:r>
        <w:t xml:space="preserve">, </w:t>
      </w:r>
      <w:r>
        <w:t>31 DIC 1976</w:t>
      </w:r>
    </w:p>
    <w:p w:rsidR="00CD6EE8" w:rsidRDefault="00E2017A" w:rsidP="00E2017A">
      <w:r>
        <w:t>El Grupo Demócrata Independiente, integrante de Coordinación Democrática, y que tiene entre sus principales promotores al abogado Antonio García Trevijano, está celebrando diversas reuniones de representantes nacionales, con el fin de estudiar, entre otras cosas, la estrategia de cara a las elecciones.</w:t>
      </w:r>
      <w:r>
        <w:t xml:space="preserve"> </w:t>
      </w:r>
      <w:r>
        <w:t>Según fuentes del citado grupo, quieren estar preparados para las próximas elecciones. Caso de que existan libertades políticas en las elecciones -añaden- tomaremos parte en ellas. Si no hay libertades, actuaremos para denunciar las elecciones. Las mismas fuentes añaden que, dado el deseo integrador que siempre ha presentado el Grupo Demócrata Independiente, realizarán llamamientos a otras fuerzas políticas que no sean meramente partidistas para formar un posible frente común.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2017A"/>
    <w:rsid w:val="001051D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2017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725</Characters>
  <Application>Microsoft Office Word</Application>
  <DocSecurity>0</DocSecurity>
  <Lines>6</Lines>
  <Paragraphs>1</Paragraphs>
  <ScaleCrop>false</ScaleCrop>
  <Company>Hewlett-Packard Company</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2018-12-26T16:05:00Z</dcterms:created>
  <dcterms:modified xsi:type="dcterms:W3CDTF">2018-12-26T16:06:00Z</dcterms:modified>
</cp:coreProperties>
</file>