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05" w:rsidRPr="00FF7A05" w:rsidRDefault="00FF7A05" w:rsidP="00FF7A05">
      <w:pPr>
        <w:textAlignment w:val="baseline"/>
        <w:outlineLvl w:val="0"/>
        <w:rPr>
          <w:rFonts w:eastAsia="Times New Roman" w:cs="Arial"/>
          <w:b/>
          <w:bCs/>
          <w:color w:val="4D5C7D"/>
          <w:kern w:val="36"/>
          <w:szCs w:val="20"/>
          <w:lang w:eastAsia="es-ES"/>
        </w:rPr>
      </w:pPr>
      <w:r w:rsidRPr="00FF7A05">
        <w:rPr>
          <w:rFonts w:eastAsia="Times New Roman" w:cs="Arial"/>
          <w:b/>
          <w:bCs/>
          <w:color w:val="4D5C7D"/>
          <w:kern w:val="36"/>
          <w:szCs w:val="20"/>
          <w:lang w:eastAsia="es-ES"/>
        </w:rPr>
        <w:t>HAY QUE VOLVER A LA POLÍTICA</w:t>
      </w:r>
    </w:p>
    <w:p w:rsidR="00FF7A05" w:rsidRPr="00FF7A05" w:rsidRDefault="00FF7A05" w:rsidP="00FF7A05">
      <w:pPr>
        <w:textAlignment w:val="baseline"/>
        <w:rPr>
          <w:rFonts w:eastAsia="Times New Roman" w:cs="Arial"/>
          <w:color w:val="000000"/>
          <w:szCs w:val="20"/>
          <w:lang w:eastAsia="es-ES"/>
        </w:rPr>
      </w:pPr>
      <w:r>
        <w:rPr>
          <w:rFonts w:eastAsia="Times New Roman" w:cs="Arial"/>
          <w:color w:val="000000"/>
          <w:szCs w:val="20"/>
          <w:lang w:eastAsia="es-ES"/>
        </w:rPr>
        <w:t xml:space="preserve">ALAI. </w:t>
      </w:r>
      <w:r w:rsidRPr="00FF7A05">
        <w:rPr>
          <w:rFonts w:eastAsia="Times New Roman" w:cs="Arial"/>
          <w:color w:val="000000"/>
          <w:szCs w:val="20"/>
          <w:lang w:eastAsia="es-ES"/>
        </w:rPr>
        <w:t>11/02/2016</w:t>
      </w:r>
    </w:p>
    <w:p w:rsidR="00FF7A05" w:rsidRPr="00FF7A05" w:rsidRDefault="00FF7A05" w:rsidP="00FF7A05">
      <w:pPr>
        <w:textAlignment w:val="baseline"/>
        <w:rPr>
          <w:rFonts w:eastAsia="Times New Roman" w:cs="Arial"/>
          <w:color w:val="000000"/>
          <w:szCs w:val="20"/>
          <w:lang w:eastAsia="es-ES"/>
        </w:rPr>
      </w:pPr>
      <w:hyperlink r:id="rId5" w:history="1">
        <w:r w:rsidRPr="00FF7A05">
          <w:rPr>
            <w:rFonts w:eastAsia="Times New Roman" w:cs="Arial"/>
            <w:iCs/>
            <w:color w:val="DE0000"/>
            <w:szCs w:val="20"/>
            <w:lang w:eastAsia="es-ES"/>
          </w:rPr>
          <w:t>ALBERTO BUELA</w:t>
        </w:r>
      </w:hyperlink>
    </w:p>
    <w:p w:rsidR="00FF7A05" w:rsidRDefault="00FF7A05" w:rsidP="00FF7A05">
      <w:pPr>
        <w:textAlignment w:val="baseline"/>
        <w:rPr>
          <w:rFonts w:eastAsia="Times New Roman" w:cs="Arial"/>
          <w:color w:val="000000"/>
          <w:szCs w:val="20"/>
          <w:lang w:eastAsia="es-ES"/>
        </w:rPr>
      </w:pPr>
      <w:hyperlink r:id="rId6" w:history="1">
        <w:r>
          <w:rPr>
            <w:rStyle w:val="Hipervnculo"/>
          </w:rPr>
          <w:t>https://www.alainet.org/fr/node/175332</w:t>
        </w:r>
      </w:hyperlink>
    </w:p>
    <w:p w:rsidR="00FF7A05" w:rsidRDefault="00FF7A05" w:rsidP="00FF7A05">
      <w:pPr>
        <w:textAlignment w:val="baseline"/>
        <w:rPr>
          <w:rFonts w:eastAsia="Times New Roman" w:cs="Arial"/>
          <w:color w:val="000000"/>
          <w:szCs w:val="20"/>
          <w:lang w:eastAsia="es-ES"/>
        </w:rPr>
      </w:pPr>
    </w:p>
    <w:p w:rsid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El ministro del Interior, esto es, el ministro político por excelencia del gobierno, se juntó hace unos días, con todos los presidentes de los partidos políticos de nivel nacional para discutir, según dijo, la reforma política, pero en realidad lo que se discutió fue la reforma electoral. Y así, temas como boleta única, duración de las campañas, unificación de las elecciones (sobre 52 domingos que tiene el año calendario en 2015 hubo 32 domingos comiciales), debate obligatorio entre los candidatos a presidente, juntas electorales, primarias obligatorias, etc., etc. son solo temas electorales que de reforma política no tienen nada. Sin embargo todos los medios de comunicación (TV, radio y diarios) hablaron de reforma política.</w:t>
      </w:r>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El tema central de dicha reforma, si es que se quiere estudiar en serio, es la crisis de  representatividad política en que han caído los partidos políticos. Éstos hoy no representan a nadie o mejor aun representan solo a “las oligarquías partidarias” cuyo único objetivo es perpetuarse en el poder para el enriquecimiento personal y del grupo familiar. </w:t>
      </w:r>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 xml:space="preserve">Ese gran pensador político que es el español don  Antonio García </w:t>
      </w:r>
      <w:proofErr w:type="spellStart"/>
      <w:r w:rsidRPr="00FF7A05">
        <w:rPr>
          <w:rFonts w:eastAsia="Times New Roman" w:cs="Arial"/>
          <w:color w:val="000000"/>
          <w:szCs w:val="20"/>
          <w:lang w:eastAsia="es-ES"/>
        </w:rPr>
        <w:t>Trevijano</w:t>
      </w:r>
      <w:proofErr w:type="spellEnd"/>
      <w:r w:rsidRPr="00FF7A05">
        <w:rPr>
          <w:rFonts w:eastAsia="Times New Roman" w:cs="Arial"/>
          <w:color w:val="000000"/>
          <w:szCs w:val="20"/>
          <w:lang w:eastAsia="es-ES"/>
        </w:rPr>
        <w:t xml:space="preserve"> en su magnífico tratado </w:t>
      </w:r>
      <w:r w:rsidRPr="00FF7A05">
        <w:rPr>
          <w:rFonts w:eastAsia="Times New Roman" w:cs="Arial"/>
          <w:i/>
          <w:iCs/>
          <w:color w:val="000000"/>
          <w:szCs w:val="20"/>
          <w:lang w:eastAsia="es-ES"/>
        </w:rPr>
        <w:t>Teoría de la república </w:t>
      </w:r>
      <w:r w:rsidRPr="00FF7A05">
        <w:rPr>
          <w:rFonts w:eastAsia="Times New Roman" w:cs="Arial"/>
          <w:color w:val="000000"/>
          <w:szCs w:val="20"/>
          <w:lang w:eastAsia="es-ES"/>
        </w:rPr>
        <w:t>lo ha hecho notar muy bien cuando afirma que después de la segunda guerra mundial entran en vigencia plena las Constituciones del Estado de partidos y entonces éstos dejan de formar parte de la sociedad civil para formar parte del Estado. </w:t>
      </w:r>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Una genuina reforma política debe romper el monopolio de la representación política que ostentan los partidos políticos y otorgar representación a las organizaciones libres del pueblo que nacen de la vida misma de la comunidad. </w:t>
      </w:r>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Esto el peronismo lo hizo cuando sancionó la constitución de la provincia del Chaco en 1951 en donde se votaban diputados tanto a través de los partidos políticos como por las organizaciones sociales (sindicatos, cooperativas, cámaras empresarias, etc.) </w:t>
      </w:r>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 xml:space="preserve">Pero el peronismo es sabido que ha tenido muchas máscaras a través de su historia y así fue </w:t>
      </w:r>
      <w:proofErr w:type="spellStart"/>
      <w:r w:rsidRPr="00FF7A05">
        <w:rPr>
          <w:rFonts w:eastAsia="Times New Roman" w:cs="Arial"/>
          <w:color w:val="000000"/>
          <w:szCs w:val="20"/>
          <w:lang w:eastAsia="es-ES"/>
        </w:rPr>
        <w:t>filofascista</w:t>
      </w:r>
      <w:proofErr w:type="spellEnd"/>
      <w:r w:rsidRPr="00FF7A05">
        <w:rPr>
          <w:rFonts w:eastAsia="Times New Roman" w:cs="Arial"/>
          <w:color w:val="000000"/>
          <w:szCs w:val="20"/>
          <w:lang w:eastAsia="es-ES"/>
        </w:rPr>
        <w:t xml:space="preserve"> con </w:t>
      </w:r>
      <w:proofErr w:type="spellStart"/>
      <w:r w:rsidRPr="00FF7A05">
        <w:rPr>
          <w:rFonts w:eastAsia="Times New Roman" w:cs="Arial"/>
          <w:color w:val="000000"/>
          <w:szCs w:val="20"/>
          <w:lang w:eastAsia="es-ES"/>
        </w:rPr>
        <w:t>Apol</w:t>
      </w:r>
      <w:proofErr w:type="spellEnd"/>
      <w:r w:rsidRPr="00FF7A05">
        <w:rPr>
          <w:rFonts w:eastAsia="Times New Roman" w:cs="Arial"/>
          <w:color w:val="000000"/>
          <w:szCs w:val="20"/>
          <w:lang w:eastAsia="es-ES"/>
        </w:rPr>
        <w:t>, conservador con Isabel, liberal con Menem, socialcristiano con Duhalde y Cafiero para, finalmente, terminar como socialdemócrata con los Kirchner. Vaya uno a saber que máscara adoptará de ahora en más. </w:t>
      </w:r>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Con la caída del Muro del Berlín y la implosión soviética la tensión entre izquierda y derecha va desapareciendo. La izquierda aceptó la economía de mercado y la derecha adoptó posiciones culturales de la izquierda. </w:t>
      </w:r>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El progresismo y los derechos humanos son la bandera que comparten una y otra. Y en ese sentido son intercambiables. Así, en estos ámbitos los hombres y programas de Kirchner o de Zapatero son </w:t>
      </w:r>
      <w:r w:rsidRPr="00FF7A05">
        <w:rPr>
          <w:rFonts w:eastAsia="Times New Roman" w:cs="Arial"/>
          <w:i/>
          <w:iCs/>
          <w:color w:val="000000"/>
          <w:szCs w:val="20"/>
          <w:lang w:eastAsia="es-ES"/>
        </w:rPr>
        <w:t xml:space="preserve">mutatis </w:t>
      </w:r>
      <w:proofErr w:type="spellStart"/>
      <w:r w:rsidRPr="00FF7A05">
        <w:rPr>
          <w:rFonts w:eastAsia="Times New Roman" w:cs="Arial"/>
          <w:i/>
          <w:iCs/>
          <w:color w:val="000000"/>
          <w:szCs w:val="20"/>
          <w:lang w:eastAsia="es-ES"/>
        </w:rPr>
        <w:t>mutandi</w:t>
      </w:r>
      <w:proofErr w:type="spellEnd"/>
      <w:r w:rsidRPr="00FF7A05">
        <w:rPr>
          <w:rFonts w:eastAsia="Times New Roman" w:cs="Arial"/>
          <w:i/>
          <w:iCs/>
          <w:color w:val="000000"/>
          <w:szCs w:val="20"/>
          <w:lang w:eastAsia="es-ES"/>
        </w:rPr>
        <w:t> </w:t>
      </w:r>
      <w:r w:rsidRPr="00FF7A05">
        <w:rPr>
          <w:rFonts w:eastAsia="Times New Roman" w:cs="Arial"/>
          <w:color w:val="000000"/>
          <w:szCs w:val="20"/>
          <w:lang w:eastAsia="es-ES"/>
        </w:rPr>
        <w:t xml:space="preserve">los mismos que los de </w:t>
      </w:r>
      <w:proofErr w:type="spellStart"/>
      <w:r w:rsidRPr="00FF7A05">
        <w:rPr>
          <w:rFonts w:eastAsia="Times New Roman" w:cs="Arial"/>
          <w:color w:val="000000"/>
          <w:szCs w:val="20"/>
          <w:lang w:eastAsia="es-ES"/>
        </w:rPr>
        <w:t>Macri</w:t>
      </w:r>
      <w:proofErr w:type="spellEnd"/>
      <w:r w:rsidRPr="00FF7A05">
        <w:rPr>
          <w:rFonts w:eastAsia="Times New Roman" w:cs="Arial"/>
          <w:color w:val="000000"/>
          <w:szCs w:val="20"/>
          <w:lang w:eastAsia="es-ES"/>
        </w:rPr>
        <w:t xml:space="preserve"> o de Rajoy. </w:t>
      </w:r>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 xml:space="preserve">Y si el votante del pueblo no vislumbra una diferencia fundamental entre izquierda y derecha, observa el pensador francés Alain de </w:t>
      </w:r>
      <w:proofErr w:type="spellStart"/>
      <w:r w:rsidRPr="00FF7A05">
        <w:rPr>
          <w:rFonts w:eastAsia="Times New Roman" w:cs="Arial"/>
          <w:color w:val="000000"/>
          <w:szCs w:val="20"/>
          <w:lang w:eastAsia="es-ES"/>
        </w:rPr>
        <w:t>Benoist</w:t>
      </w:r>
      <w:proofErr w:type="spellEnd"/>
      <w:r w:rsidRPr="00FF7A05">
        <w:rPr>
          <w:rFonts w:eastAsia="Times New Roman" w:cs="Arial"/>
          <w:color w:val="000000"/>
          <w:szCs w:val="20"/>
          <w:lang w:eastAsia="es-ES"/>
        </w:rPr>
        <w:t>, es por ello que su voto es errático: en una elección vota a uno y en otra a su contrario. Así la justificación o legitimación de la política no se funda en los valores que sustentan los partidos sino en la mayor o menor legitimidad de las demandas de los grupos de presión. </w:t>
      </w:r>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Hoy la política como ciencia arquitectónica de la sociedad, según propiciaban Platón y Aristóteles, ha desaparecido. </w:t>
      </w:r>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 xml:space="preserve">De modo tal que hay que volver a la política, a la recuperación de un Estado fuerte, que tenga capacidad de sanción y al mismo tiempo a una economía libre que pueda ser vigilada, evitando </w:t>
      </w:r>
      <w:r w:rsidRPr="00FF7A05">
        <w:rPr>
          <w:rFonts w:eastAsia="Times New Roman" w:cs="Arial"/>
          <w:color w:val="000000"/>
          <w:szCs w:val="20"/>
          <w:lang w:eastAsia="es-ES"/>
        </w:rPr>
        <w:lastRenderedPageBreak/>
        <w:t>así el desmadre que produce la ambición desmedida de los hombres cuando carecen de sanción.</w:t>
      </w:r>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 </w:t>
      </w:r>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b/>
          <w:bCs/>
          <w:i/>
          <w:iCs/>
          <w:color w:val="000000"/>
          <w:szCs w:val="20"/>
          <w:lang w:eastAsia="es-ES"/>
        </w:rPr>
        <w:t xml:space="preserve">- Alberto </w:t>
      </w:r>
      <w:proofErr w:type="spellStart"/>
      <w:r w:rsidRPr="00FF7A05">
        <w:rPr>
          <w:rFonts w:eastAsia="Times New Roman" w:cs="Arial"/>
          <w:b/>
          <w:bCs/>
          <w:i/>
          <w:iCs/>
          <w:color w:val="000000"/>
          <w:szCs w:val="20"/>
          <w:lang w:eastAsia="es-ES"/>
        </w:rPr>
        <w:t>Buela</w:t>
      </w:r>
      <w:proofErr w:type="spellEnd"/>
      <w:r w:rsidRPr="00FF7A05">
        <w:rPr>
          <w:rFonts w:eastAsia="Times New Roman" w:cs="Arial"/>
          <w:b/>
          <w:bCs/>
          <w:i/>
          <w:iCs/>
          <w:color w:val="000000"/>
          <w:szCs w:val="20"/>
          <w:lang w:eastAsia="es-ES"/>
        </w:rPr>
        <w:t> </w:t>
      </w:r>
      <w:r w:rsidRPr="00FF7A05">
        <w:rPr>
          <w:rFonts w:eastAsia="Times New Roman" w:cs="Arial"/>
          <w:color w:val="000000"/>
          <w:szCs w:val="20"/>
          <w:lang w:eastAsia="es-ES"/>
        </w:rPr>
        <w:t>es  </w:t>
      </w:r>
      <w:proofErr w:type="spellStart"/>
      <w:r w:rsidRPr="00FF7A05">
        <w:rPr>
          <w:rFonts w:eastAsia="Times New Roman" w:cs="Arial"/>
          <w:color w:val="000000"/>
          <w:szCs w:val="20"/>
          <w:lang w:eastAsia="es-ES"/>
        </w:rPr>
        <w:t>arkegueta</w:t>
      </w:r>
      <w:proofErr w:type="spellEnd"/>
      <w:r w:rsidRPr="00FF7A05">
        <w:rPr>
          <w:rFonts w:eastAsia="Times New Roman" w:cs="Arial"/>
          <w:color w:val="000000"/>
          <w:szCs w:val="20"/>
          <w:lang w:eastAsia="es-ES"/>
        </w:rPr>
        <w:t xml:space="preserve"> - </w:t>
      </w:r>
      <w:hyperlink r:id="rId7" w:history="1">
        <w:r w:rsidRPr="00FF7A05">
          <w:rPr>
            <w:rFonts w:eastAsia="Times New Roman" w:cs="Arial"/>
            <w:color w:val="A52A2A"/>
            <w:szCs w:val="20"/>
            <w:u w:val="single"/>
            <w:lang w:eastAsia="es-ES"/>
          </w:rPr>
          <w:t>buela.alberto@gmail.com</w:t>
        </w:r>
      </w:hyperlink>
      <w:r w:rsidRPr="00FF7A05">
        <w:rPr>
          <w:rFonts w:eastAsia="Times New Roman" w:cs="Arial"/>
          <w:color w:val="000000"/>
          <w:szCs w:val="20"/>
          <w:lang w:eastAsia="es-ES"/>
        </w:rPr>
        <w:t>, </w:t>
      </w:r>
      <w:hyperlink r:id="rId8" w:history="1">
        <w:r w:rsidRPr="00FF7A05">
          <w:rPr>
            <w:rFonts w:eastAsia="Times New Roman" w:cs="Arial"/>
            <w:color w:val="A52A2A"/>
            <w:szCs w:val="20"/>
            <w:u w:val="single"/>
            <w:lang w:eastAsia="es-ES"/>
          </w:rPr>
          <w:t>www.disenso.info</w:t>
        </w:r>
      </w:hyperlink>
    </w:p>
    <w:p w:rsidR="00FF7A05" w:rsidRPr="00FF7A05" w:rsidRDefault="00FF7A05" w:rsidP="00FF7A05">
      <w:pPr>
        <w:textAlignment w:val="baseline"/>
        <w:rPr>
          <w:rFonts w:eastAsia="Times New Roman" w:cs="Arial"/>
          <w:color w:val="000000"/>
          <w:szCs w:val="20"/>
          <w:lang w:eastAsia="es-ES"/>
        </w:rPr>
      </w:pPr>
      <w:r w:rsidRPr="00FF7A05">
        <w:rPr>
          <w:rFonts w:eastAsia="Times New Roman" w:cs="Arial"/>
          <w:color w:val="000000"/>
          <w:szCs w:val="20"/>
          <w:lang w:eastAsia="es-ES"/>
        </w:rPr>
        <w:t>https://www.alainet.org/fr/node/175332</w:t>
      </w:r>
    </w:p>
    <w:p w:rsidR="00FF7A05" w:rsidRDefault="00FF7A05" w:rsidP="00FF7A05">
      <w:pPr>
        <w:pBdr>
          <w:bottom w:val="single" w:sz="18" w:space="7" w:color="F08C00"/>
        </w:pBdr>
        <w:textAlignment w:val="baseline"/>
        <w:outlineLvl w:val="1"/>
        <w:rPr>
          <w:rFonts w:eastAsia="Times New Roman" w:cs="Arial"/>
          <w:color w:val="000000"/>
          <w:szCs w:val="20"/>
          <w:lang w:eastAsia="es-ES"/>
        </w:rPr>
      </w:pPr>
    </w:p>
    <w:p w:rsidR="00FF7A05" w:rsidRPr="00FF7A05" w:rsidRDefault="00FF7A05" w:rsidP="00FF7A05">
      <w:pPr>
        <w:pBdr>
          <w:bottom w:val="single" w:sz="18" w:space="7" w:color="F08C00"/>
        </w:pBdr>
        <w:textAlignment w:val="baseline"/>
        <w:outlineLvl w:val="1"/>
        <w:rPr>
          <w:rFonts w:eastAsia="Times New Roman" w:cs="Arial"/>
          <w:b/>
          <w:bCs/>
          <w:color w:val="DE0000"/>
          <w:szCs w:val="20"/>
          <w:lang w:eastAsia="es-ES"/>
        </w:rPr>
      </w:pPr>
      <w:r w:rsidRPr="00FF7A05">
        <w:rPr>
          <w:rFonts w:eastAsia="Times New Roman" w:cs="Arial"/>
          <w:b/>
          <w:bCs/>
          <w:color w:val="DE0000"/>
          <w:szCs w:val="20"/>
          <w:lang w:eastAsia="es-ES"/>
        </w:rPr>
        <w:t>Del mismo autor</w:t>
      </w:r>
    </w:p>
    <w:p w:rsidR="00FF7A05" w:rsidRPr="00FF7A05" w:rsidRDefault="00FF7A05" w:rsidP="00FF7A05">
      <w:pPr>
        <w:numPr>
          <w:ilvl w:val="0"/>
          <w:numId w:val="1"/>
        </w:numPr>
        <w:ind w:left="360"/>
        <w:textAlignment w:val="baseline"/>
        <w:rPr>
          <w:rFonts w:eastAsia="Times New Roman" w:cs="Arial"/>
          <w:color w:val="000000"/>
          <w:szCs w:val="20"/>
          <w:lang w:eastAsia="es-ES"/>
        </w:rPr>
      </w:pPr>
      <w:hyperlink r:id="rId9" w:history="1">
        <w:r w:rsidRPr="00FF7A05">
          <w:rPr>
            <w:rFonts w:eastAsia="Times New Roman" w:cs="Arial"/>
            <w:color w:val="171717"/>
            <w:szCs w:val="20"/>
            <w:u w:val="single"/>
            <w:lang w:eastAsia="es-ES"/>
          </w:rPr>
          <w:t>Los artistas como intelectuales</w:t>
        </w:r>
      </w:hyperlink>
      <w:r w:rsidRPr="00FF7A05">
        <w:rPr>
          <w:rFonts w:eastAsia="Times New Roman" w:cs="Arial"/>
          <w:color w:val="000000"/>
          <w:szCs w:val="20"/>
          <w:lang w:eastAsia="es-ES"/>
        </w:rPr>
        <w:t>    02/04/2019</w:t>
      </w:r>
    </w:p>
    <w:p w:rsidR="00FF7A05" w:rsidRPr="00FF7A05" w:rsidRDefault="00FF7A05" w:rsidP="00FF7A05">
      <w:pPr>
        <w:numPr>
          <w:ilvl w:val="0"/>
          <w:numId w:val="1"/>
        </w:numPr>
        <w:ind w:left="360"/>
        <w:textAlignment w:val="baseline"/>
        <w:rPr>
          <w:rFonts w:eastAsia="Times New Roman" w:cs="Arial"/>
          <w:color w:val="000000"/>
          <w:szCs w:val="20"/>
          <w:lang w:eastAsia="es-ES"/>
        </w:rPr>
      </w:pPr>
      <w:hyperlink r:id="rId10" w:history="1">
        <w:r w:rsidRPr="00FF7A05">
          <w:rPr>
            <w:rFonts w:eastAsia="Times New Roman" w:cs="Arial"/>
            <w:color w:val="171717"/>
            <w:szCs w:val="20"/>
            <w:u w:val="single"/>
            <w:lang w:eastAsia="es-ES"/>
          </w:rPr>
          <w:t>La iglesia, los sindicatos y el peronismo</w:t>
        </w:r>
      </w:hyperlink>
      <w:r w:rsidRPr="00FF7A05">
        <w:rPr>
          <w:rFonts w:eastAsia="Times New Roman" w:cs="Arial"/>
          <w:color w:val="000000"/>
          <w:szCs w:val="20"/>
          <w:lang w:eastAsia="es-ES"/>
        </w:rPr>
        <w:t>    24/10/2018</w:t>
      </w:r>
    </w:p>
    <w:p w:rsidR="00FF7A05" w:rsidRPr="00FF7A05" w:rsidRDefault="00FF7A05" w:rsidP="00FF7A05">
      <w:pPr>
        <w:numPr>
          <w:ilvl w:val="0"/>
          <w:numId w:val="1"/>
        </w:numPr>
        <w:ind w:left="360"/>
        <w:textAlignment w:val="baseline"/>
        <w:rPr>
          <w:rFonts w:eastAsia="Times New Roman" w:cs="Arial"/>
          <w:color w:val="000000"/>
          <w:szCs w:val="20"/>
          <w:lang w:eastAsia="es-ES"/>
        </w:rPr>
      </w:pPr>
      <w:hyperlink r:id="rId11" w:history="1">
        <w:r w:rsidRPr="00FF7A05">
          <w:rPr>
            <w:rFonts w:eastAsia="Times New Roman" w:cs="Arial"/>
            <w:color w:val="171717"/>
            <w:szCs w:val="20"/>
            <w:u w:val="single"/>
            <w:lang w:eastAsia="es-ES"/>
          </w:rPr>
          <w:t xml:space="preserve">Algo sobre la </w:t>
        </w:r>
        <w:proofErr w:type="spellStart"/>
        <w:r w:rsidRPr="00FF7A05">
          <w:rPr>
            <w:rFonts w:eastAsia="Times New Roman" w:cs="Arial"/>
            <w:color w:val="171717"/>
            <w:szCs w:val="20"/>
            <w:u w:val="single"/>
            <w:lang w:eastAsia="es-ES"/>
          </w:rPr>
          <w:t>postverdad</w:t>
        </w:r>
        <w:proofErr w:type="spellEnd"/>
      </w:hyperlink>
      <w:r w:rsidRPr="00FF7A05">
        <w:rPr>
          <w:rFonts w:eastAsia="Times New Roman" w:cs="Arial"/>
          <w:color w:val="000000"/>
          <w:szCs w:val="20"/>
          <w:lang w:eastAsia="es-ES"/>
        </w:rPr>
        <w:t>    18/10/2018</w:t>
      </w:r>
    </w:p>
    <w:p w:rsidR="00FF7A05" w:rsidRPr="00FF7A05" w:rsidRDefault="00FF7A05" w:rsidP="00FF7A05">
      <w:pPr>
        <w:numPr>
          <w:ilvl w:val="0"/>
          <w:numId w:val="1"/>
        </w:numPr>
        <w:ind w:left="360"/>
        <w:textAlignment w:val="baseline"/>
        <w:rPr>
          <w:rFonts w:eastAsia="Times New Roman" w:cs="Arial"/>
          <w:color w:val="000000"/>
          <w:szCs w:val="20"/>
          <w:lang w:eastAsia="es-ES"/>
        </w:rPr>
      </w:pPr>
      <w:hyperlink r:id="rId12" w:history="1">
        <w:proofErr w:type="spellStart"/>
        <w:r w:rsidRPr="00FF7A05">
          <w:rPr>
            <w:rFonts w:eastAsia="Times New Roman" w:cs="Arial"/>
            <w:color w:val="171717"/>
            <w:szCs w:val="20"/>
            <w:u w:val="single"/>
            <w:lang w:eastAsia="es-ES"/>
          </w:rPr>
          <w:t>Bolsonaro</w:t>
        </w:r>
        <w:proofErr w:type="spellEnd"/>
        <w:r w:rsidRPr="00FF7A05">
          <w:rPr>
            <w:rFonts w:eastAsia="Times New Roman" w:cs="Arial"/>
            <w:color w:val="171717"/>
            <w:szCs w:val="20"/>
            <w:u w:val="single"/>
            <w:lang w:eastAsia="es-ES"/>
          </w:rPr>
          <w:t>, ¿es de extrema derecha?</w:t>
        </w:r>
      </w:hyperlink>
      <w:r w:rsidRPr="00FF7A05">
        <w:rPr>
          <w:rFonts w:eastAsia="Times New Roman" w:cs="Arial"/>
          <w:color w:val="000000"/>
          <w:szCs w:val="20"/>
          <w:lang w:eastAsia="es-ES"/>
        </w:rPr>
        <w:t>    11/10/2018</w:t>
      </w:r>
    </w:p>
    <w:p w:rsidR="00FF7A05" w:rsidRPr="00FF7A05" w:rsidRDefault="00FF7A05" w:rsidP="00FF7A05">
      <w:pPr>
        <w:numPr>
          <w:ilvl w:val="0"/>
          <w:numId w:val="1"/>
        </w:numPr>
        <w:ind w:left="360"/>
        <w:textAlignment w:val="baseline"/>
        <w:rPr>
          <w:rFonts w:eastAsia="Times New Roman" w:cs="Arial"/>
          <w:color w:val="000000"/>
          <w:szCs w:val="20"/>
          <w:lang w:eastAsia="es-ES"/>
        </w:rPr>
      </w:pPr>
      <w:hyperlink r:id="rId13" w:history="1">
        <w:r w:rsidRPr="00FF7A05">
          <w:rPr>
            <w:rFonts w:eastAsia="Times New Roman" w:cs="Arial"/>
            <w:color w:val="171717"/>
            <w:szCs w:val="20"/>
            <w:u w:val="single"/>
            <w:lang w:eastAsia="es-ES"/>
          </w:rPr>
          <w:t>Un signo más de la decadencia argentina</w:t>
        </w:r>
      </w:hyperlink>
      <w:r w:rsidRPr="00FF7A05">
        <w:rPr>
          <w:rFonts w:eastAsia="Times New Roman" w:cs="Arial"/>
          <w:color w:val="000000"/>
          <w:szCs w:val="20"/>
          <w:lang w:eastAsia="es-ES"/>
        </w:rPr>
        <w:t>    22/06/2018</w:t>
      </w:r>
    </w:p>
    <w:p w:rsidR="00FF7A05" w:rsidRPr="00FF7A05" w:rsidRDefault="00FF7A05" w:rsidP="00FF7A05">
      <w:pPr>
        <w:numPr>
          <w:ilvl w:val="0"/>
          <w:numId w:val="1"/>
        </w:numPr>
        <w:ind w:left="360"/>
        <w:textAlignment w:val="baseline"/>
        <w:rPr>
          <w:rFonts w:eastAsia="Times New Roman" w:cs="Arial"/>
          <w:color w:val="000000"/>
          <w:szCs w:val="20"/>
          <w:lang w:eastAsia="es-ES"/>
        </w:rPr>
      </w:pPr>
      <w:hyperlink r:id="rId14" w:history="1">
        <w:r w:rsidRPr="00FF7A05">
          <w:rPr>
            <w:rFonts w:eastAsia="Times New Roman" w:cs="Arial"/>
            <w:color w:val="171717"/>
            <w:szCs w:val="20"/>
            <w:u w:val="single"/>
            <w:lang w:eastAsia="es-ES"/>
          </w:rPr>
          <w:t>Pluralismo sin relativismo (II)</w:t>
        </w:r>
      </w:hyperlink>
      <w:r w:rsidRPr="00FF7A05">
        <w:rPr>
          <w:rFonts w:eastAsia="Times New Roman" w:cs="Arial"/>
          <w:color w:val="000000"/>
          <w:szCs w:val="20"/>
          <w:lang w:eastAsia="es-ES"/>
        </w:rPr>
        <w:t>    15/03/2018</w:t>
      </w:r>
    </w:p>
    <w:p w:rsidR="00FF7A05" w:rsidRPr="00FF7A05" w:rsidRDefault="00FF7A05" w:rsidP="00FF7A05">
      <w:pPr>
        <w:numPr>
          <w:ilvl w:val="0"/>
          <w:numId w:val="1"/>
        </w:numPr>
        <w:ind w:left="360"/>
        <w:textAlignment w:val="baseline"/>
        <w:rPr>
          <w:rFonts w:eastAsia="Times New Roman" w:cs="Arial"/>
          <w:color w:val="000000"/>
          <w:szCs w:val="20"/>
          <w:lang w:eastAsia="es-ES"/>
        </w:rPr>
      </w:pPr>
      <w:hyperlink r:id="rId15" w:history="1">
        <w:r w:rsidRPr="00FF7A05">
          <w:rPr>
            <w:rFonts w:eastAsia="Times New Roman" w:cs="Arial"/>
            <w:color w:val="171717"/>
            <w:szCs w:val="20"/>
            <w:u w:val="single"/>
            <w:lang w:eastAsia="es-ES"/>
          </w:rPr>
          <w:t>Algo sobre la nueva derecha en Argentina</w:t>
        </w:r>
      </w:hyperlink>
      <w:r w:rsidRPr="00FF7A05">
        <w:rPr>
          <w:rFonts w:eastAsia="Times New Roman" w:cs="Arial"/>
          <w:color w:val="000000"/>
          <w:szCs w:val="20"/>
          <w:lang w:eastAsia="es-ES"/>
        </w:rPr>
        <w:t>    05/12/2017</w:t>
      </w:r>
    </w:p>
    <w:p w:rsidR="00FF7A05" w:rsidRPr="00FF7A05" w:rsidRDefault="00FF7A05" w:rsidP="00FF7A05">
      <w:pPr>
        <w:numPr>
          <w:ilvl w:val="0"/>
          <w:numId w:val="1"/>
        </w:numPr>
        <w:ind w:left="360"/>
        <w:textAlignment w:val="baseline"/>
        <w:rPr>
          <w:rFonts w:eastAsia="Times New Roman" w:cs="Arial"/>
          <w:color w:val="000000"/>
          <w:szCs w:val="20"/>
          <w:lang w:eastAsia="es-ES"/>
        </w:rPr>
      </w:pPr>
      <w:hyperlink r:id="rId16" w:history="1">
        <w:r w:rsidRPr="00FF7A05">
          <w:rPr>
            <w:rFonts w:eastAsia="Times New Roman" w:cs="Arial"/>
            <w:color w:val="171717"/>
            <w:szCs w:val="20"/>
            <w:u w:val="single"/>
            <w:lang w:eastAsia="es-ES"/>
          </w:rPr>
          <w:t>Por qué no combaten Inglaterra y Francia al terrorismo islámico</w:t>
        </w:r>
      </w:hyperlink>
      <w:r w:rsidRPr="00FF7A05">
        <w:rPr>
          <w:rFonts w:eastAsia="Times New Roman" w:cs="Arial"/>
          <w:color w:val="000000"/>
          <w:szCs w:val="20"/>
          <w:lang w:eastAsia="es-ES"/>
        </w:rPr>
        <w:t>    08/06/2017</w:t>
      </w:r>
    </w:p>
    <w:p w:rsidR="00FF7A05" w:rsidRPr="00FF7A05" w:rsidRDefault="00FF7A05" w:rsidP="00FF7A05">
      <w:pPr>
        <w:numPr>
          <w:ilvl w:val="0"/>
          <w:numId w:val="1"/>
        </w:numPr>
        <w:ind w:left="360"/>
        <w:textAlignment w:val="baseline"/>
        <w:rPr>
          <w:rFonts w:eastAsia="Times New Roman" w:cs="Arial"/>
          <w:color w:val="000000"/>
          <w:szCs w:val="20"/>
          <w:lang w:eastAsia="es-ES"/>
        </w:rPr>
      </w:pPr>
      <w:hyperlink r:id="rId17" w:history="1">
        <w:r w:rsidRPr="00FF7A05">
          <w:rPr>
            <w:rFonts w:eastAsia="Times New Roman" w:cs="Arial"/>
            <w:color w:val="171717"/>
            <w:szCs w:val="20"/>
            <w:u w:val="single"/>
            <w:lang w:eastAsia="es-ES"/>
          </w:rPr>
          <w:t>¿Algún poder permanece?</w:t>
        </w:r>
      </w:hyperlink>
      <w:r w:rsidRPr="00FF7A05">
        <w:rPr>
          <w:rFonts w:eastAsia="Times New Roman" w:cs="Arial"/>
          <w:color w:val="000000"/>
          <w:szCs w:val="20"/>
          <w:lang w:eastAsia="es-ES"/>
        </w:rPr>
        <w:t>    31/05/2017</w:t>
      </w:r>
    </w:p>
    <w:p w:rsidR="00FF7A05" w:rsidRPr="00FF7A05" w:rsidRDefault="00FF7A05" w:rsidP="00FF7A05">
      <w:pPr>
        <w:numPr>
          <w:ilvl w:val="0"/>
          <w:numId w:val="1"/>
        </w:numPr>
        <w:ind w:left="360"/>
        <w:textAlignment w:val="baseline"/>
        <w:rPr>
          <w:rFonts w:eastAsia="Times New Roman" w:cs="Arial"/>
          <w:color w:val="000000"/>
          <w:szCs w:val="20"/>
          <w:lang w:eastAsia="es-ES"/>
        </w:rPr>
      </w:pPr>
      <w:hyperlink r:id="rId18" w:history="1">
        <w:r w:rsidRPr="00FF7A05">
          <w:rPr>
            <w:rFonts w:eastAsia="Times New Roman" w:cs="Arial"/>
            <w:color w:val="171717"/>
            <w:szCs w:val="20"/>
            <w:u w:val="single"/>
            <w:lang w:eastAsia="es-ES"/>
          </w:rPr>
          <w:t>Necesaria reforma del Estado</w:t>
        </w:r>
      </w:hyperlink>
      <w:r w:rsidRPr="00FF7A05">
        <w:rPr>
          <w:rFonts w:eastAsia="Times New Roman" w:cs="Arial"/>
          <w:color w:val="000000"/>
          <w:szCs w:val="20"/>
          <w:lang w:eastAsia="es-ES"/>
        </w:rPr>
        <w:t>    27/04/2017</w:t>
      </w:r>
    </w:p>
    <w:p w:rsidR="00FF7A05" w:rsidRDefault="00FF7A05" w:rsidP="00FF7A05">
      <w:pPr>
        <w:jc w:val="right"/>
        <w:textAlignment w:val="baseline"/>
        <w:rPr>
          <w:rFonts w:eastAsia="Times New Roman" w:cs="Arial"/>
          <w:color w:val="000000"/>
          <w:szCs w:val="20"/>
          <w:lang w:eastAsia="es-ES"/>
        </w:rPr>
      </w:pPr>
    </w:p>
    <w:p w:rsidR="00FF7A05" w:rsidRPr="00FF7A05" w:rsidRDefault="00FF7A05" w:rsidP="00FF7A05">
      <w:pPr>
        <w:textAlignment w:val="baseline"/>
        <w:rPr>
          <w:rFonts w:eastAsia="Times New Roman" w:cs="Arial"/>
          <w:color w:val="000000"/>
          <w:szCs w:val="20"/>
          <w:lang w:eastAsia="es-ES"/>
        </w:rPr>
      </w:pPr>
      <w:hyperlink r:id="rId19" w:history="1">
        <w:r w:rsidRPr="00FF7A05">
          <w:rPr>
            <w:rFonts w:eastAsia="Times New Roman" w:cs="Arial"/>
            <w:color w:val="DE0000"/>
            <w:szCs w:val="20"/>
            <w:u w:val="single"/>
            <w:lang w:eastAsia="es-ES"/>
          </w:rPr>
          <w:t>Más...</w:t>
        </w:r>
      </w:hyperlink>
    </w:p>
    <w:p w:rsidR="004D67CE" w:rsidRPr="00FF7A05" w:rsidRDefault="004D67CE" w:rsidP="00FF7A05">
      <w:pPr>
        <w:rPr>
          <w:szCs w:val="20"/>
        </w:rPr>
      </w:pPr>
    </w:p>
    <w:sectPr w:rsidR="004D67CE" w:rsidRPr="00FF7A0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0EFC"/>
    <w:multiLevelType w:val="multilevel"/>
    <w:tmpl w:val="E23C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F7A0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040B6"/>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F7A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FF7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F7A0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A0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F7A05"/>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F7A05"/>
    <w:rPr>
      <w:color w:val="0000FF"/>
      <w:u w:val="single"/>
    </w:rPr>
  </w:style>
  <w:style w:type="character" w:customStyle="1" w:styleId="printhtml">
    <w:name w:val="print_html"/>
    <w:basedOn w:val="Fuentedeprrafopredeter"/>
    <w:rsid w:val="00FF7A05"/>
  </w:style>
  <w:style w:type="character" w:customStyle="1" w:styleId="a2akit">
    <w:name w:val="a2a_kit"/>
    <w:basedOn w:val="Fuentedeprrafopredeter"/>
    <w:rsid w:val="00FF7A05"/>
  </w:style>
  <w:style w:type="character" w:customStyle="1" w:styleId="a2alabel">
    <w:name w:val="a2a_label"/>
    <w:basedOn w:val="Fuentedeprrafopredeter"/>
    <w:rsid w:val="00FF7A05"/>
  </w:style>
  <w:style w:type="character" w:customStyle="1" w:styleId="a2acount">
    <w:name w:val="a2a_count"/>
    <w:basedOn w:val="Fuentedeprrafopredeter"/>
    <w:rsid w:val="00FF7A05"/>
  </w:style>
  <w:style w:type="paragraph" w:styleId="NormalWeb">
    <w:name w:val="Normal (Web)"/>
    <w:basedOn w:val="Normal"/>
    <w:uiPriority w:val="99"/>
    <w:semiHidden/>
    <w:unhideWhenUsed/>
    <w:rsid w:val="00FF7A0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FF7A05"/>
    <w:rPr>
      <w:i/>
      <w:iCs/>
    </w:rPr>
  </w:style>
  <w:style w:type="character" w:customStyle="1" w:styleId="views-field">
    <w:name w:val="views-field"/>
    <w:basedOn w:val="Fuentedeprrafopredeter"/>
    <w:rsid w:val="00FF7A05"/>
  </w:style>
  <w:style w:type="character" w:customStyle="1" w:styleId="field-content">
    <w:name w:val="field-content"/>
    <w:basedOn w:val="Fuentedeprrafopredeter"/>
    <w:rsid w:val="00FF7A05"/>
  </w:style>
  <w:style w:type="paragraph" w:styleId="Textodeglobo">
    <w:name w:val="Balloon Text"/>
    <w:basedOn w:val="Normal"/>
    <w:link w:val="TextodegloboCar"/>
    <w:uiPriority w:val="99"/>
    <w:semiHidden/>
    <w:unhideWhenUsed/>
    <w:rsid w:val="00FF7A0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7A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5319870">
      <w:bodyDiv w:val="1"/>
      <w:marLeft w:val="0"/>
      <w:marRight w:val="0"/>
      <w:marTop w:val="0"/>
      <w:marBottom w:val="0"/>
      <w:divBdr>
        <w:top w:val="none" w:sz="0" w:space="0" w:color="auto"/>
        <w:left w:val="none" w:sz="0" w:space="0" w:color="auto"/>
        <w:bottom w:val="none" w:sz="0" w:space="0" w:color="auto"/>
        <w:right w:val="none" w:sz="0" w:space="0" w:color="auto"/>
      </w:divBdr>
      <w:divsChild>
        <w:div w:id="593128816">
          <w:marLeft w:val="0"/>
          <w:marRight w:val="0"/>
          <w:marTop w:val="39"/>
          <w:marBottom w:val="78"/>
          <w:divBdr>
            <w:top w:val="none" w:sz="0" w:space="0" w:color="auto"/>
            <w:left w:val="none" w:sz="0" w:space="0" w:color="auto"/>
            <w:bottom w:val="none" w:sz="0" w:space="0" w:color="auto"/>
            <w:right w:val="none" w:sz="0" w:space="0" w:color="auto"/>
          </w:divBdr>
          <w:divsChild>
            <w:div w:id="1307590484">
              <w:marLeft w:val="0"/>
              <w:marRight w:val="0"/>
              <w:marTop w:val="0"/>
              <w:marBottom w:val="0"/>
              <w:divBdr>
                <w:top w:val="none" w:sz="0" w:space="0" w:color="auto"/>
                <w:left w:val="none" w:sz="0" w:space="0" w:color="auto"/>
                <w:bottom w:val="none" w:sz="0" w:space="0" w:color="auto"/>
                <w:right w:val="none" w:sz="0" w:space="0" w:color="auto"/>
              </w:divBdr>
              <w:divsChild>
                <w:div w:id="1043989957">
                  <w:marLeft w:val="0"/>
                  <w:marRight w:val="0"/>
                  <w:marTop w:val="0"/>
                  <w:marBottom w:val="0"/>
                  <w:divBdr>
                    <w:top w:val="none" w:sz="0" w:space="0" w:color="auto"/>
                    <w:left w:val="none" w:sz="0" w:space="0" w:color="auto"/>
                    <w:bottom w:val="none" w:sz="0" w:space="0" w:color="auto"/>
                    <w:right w:val="none" w:sz="0" w:space="0" w:color="auto"/>
                  </w:divBdr>
                  <w:divsChild>
                    <w:div w:id="1298607229">
                      <w:marLeft w:val="0"/>
                      <w:marRight w:val="0"/>
                      <w:marTop w:val="0"/>
                      <w:marBottom w:val="0"/>
                      <w:divBdr>
                        <w:top w:val="none" w:sz="0" w:space="0" w:color="auto"/>
                        <w:left w:val="none" w:sz="0" w:space="0" w:color="auto"/>
                        <w:bottom w:val="none" w:sz="0" w:space="0" w:color="auto"/>
                        <w:right w:val="none" w:sz="0" w:space="0" w:color="auto"/>
                      </w:divBdr>
                      <w:divsChild>
                        <w:div w:id="6014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2103">
          <w:marLeft w:val="0"/>
          <w:marRight w:val="0"/>
          <w:marTop w:val="0"/>
          <w:marBottom w:val="0"/>
          <w:divBdr>
            <w:top w:val="none" w:sz="0" w:space="0" w:color="auto"/>
            <w:left w:val="none" w:sz="0" w:space="0" w:color="auto"/>
            <w:bottom w:val="none" w:sz="0" w:space="0" w:color="auto"/>
            <w:right w:val="none" w:sz="0" w:space="0" w:color="auto"/>
          </w:divBdr>
          <w:divsChild>
            <w:div w:id="854346966">
              <w:marLeft w:val="0"/>
              <w:marRight w:val="0"/>
              <w:marTop w:val="0"/>
              <w:marBottom w:val="0"/>
              <w:divBdr>
                <w:top w:val="none" w:sz="0" w:space="0" w:color="auto"/>
                <w:left w:val="none" w:sz="0" w:space="0" w:color="auto"/>
                <w:bottom w:val="none" w:sz="0" w:space="0" w:color="auto"/>
                <w:right w:val="none" w:sz="0" w:space="0" w:color="auto"/>
              </w:divBdr>
              <w:divsChild>
                <w:div w:id="1038239960">
                  <w:marLeft w:val="0"/>
                  <w:marRight w:val="0"/>
                  <w:marTop w:val="0"/>
                  <w:marBottom w:val="0"/>
                  <w:divBdr>
                    <w:top w:val="none" w:sz="0" w:space="0" w:color="auto"/>
                    <w:left w:val="none" w:sz="0" w:space="0" w:color="auto"/>
                    <w:bottom w:val="none" w:sz="0" w:space="0" w:color="auto"/>
                    <w:right w:val="none" w:sz="0" w:space="0" w:color="auto"/>
                  </w:divBdr>
                  <w:divsChild>
                    <w:div w:id="614561558">
                      <w:marLeft w:val="0"/>
                      <w:marRight w:val="0"/>
                      <w:marTop w:val="0"/>
                      <w:marBottom w:val="0"/>
                      <w:divBdr>
                        <w:top w:val="none" w:sz="0" w:space="0" w:color="auto"/>
                        <w:left w:val="none" w:sz="0" w:space="0" w:color="auto"/>
                        <w:bottom w:val="none" w:sz="0" w:space="0" w:color="auto"/>
                        <w:right w:val="none" w:sz="0" w:space="0" w:color="auto"/>
                      </w:divBdr>
                      <w:divsChild>
                        <w:div w:id="20700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454875">
          <w:marLeft w:val="0"/>
          <w:marRight w:val="0"/>
          <w:marTop w:val="0"/>
          <w:marBottom w:val="78"/>
          <w:divBdr>
            <w:top w:val="none" w:sz="0" w:space="0" w:color="auto"/>
            <w:left w:val="none" w:sz="0" w:space="0" w:color="auto"/>
            <w:bottom w:val="none" w:sz="0" w:space="0" w:color="auto"/>
            <w:right w:val="none" w:sz="0" w:space="0" w:color="auto"/>
          </w:divBdr>
          <w:divsChild>
            <w:div w:id="1939100226">
              <w:marLeft w:val="0"/>
              <w:marRight w:val="0"/>
              <w:marTop w:val="0"/>
              <w:marBottom w:val="0"/>
              <w:divBdr>
                <w:top w:val="none" w:sz="0" w:space="0" w:color="auto"/>
                <w:left w:val="none" w:sz="0" w:space="0" w:color="auto"/>
                <w:bottom w:val="none" w:sz="0" w:space="0" w:color="auto"/>
                <w:right w:val="none" w:sz="0" w:space="0" w:color="auto"/>
              </w:divBdr>
            </w:div>
          </w:divsChild>
        </w:div>
        <w:div w:id="906690928">
          <w:marLeft w:val="0"/>
          <w:marRight w:val="0"/>
          <w:marTop w:val="0"/>
          <w:marBottom w:val="65"/>
          <w:divBdr>
            <w:top w:val="none" w:sz="0" w:space="0" w:color="auto"/>
            <w:left w:val="none" w:sz="0" w:space="0" w:color="auto"/>
            <w:bottom w:val="none" w:sz="0" w:space="0" w:color="auto"/>
            <w:right w:val="none" w:sz="0" w:space="0" w:color="auto"/>
          </w:divBdr>
          <w:divsChild>
            <w:div w:id="1998608895">
              <w:marLeft w:val="0"/>
              <w:marRight w:val="0"/>
              <w:marTop w:val="0"/>
              <w:marBottom w:val="0"/>
              <w:divBdr>
                <w:top w:val="none" w:sz="0" w:space="0" w:color="auto"/>
                <w:left w:val="none" w:sz="0" w:space="0" w:color="auto"/>
                <w:bottom w:val="none" w:sz="0" w:space="0" w:color="auto"/>
                <w:right w:val="none" w:sz="0" w:space="0" w:color="auto"/>
              </w:divBdr>
            </w:div>
          </w:divsChild>
        </w:div>
        <w:div w:id="1480072243">
          <w:marLeft w:val="0"/>
          <w:marRight w:val="0"/>
          <w:marTop w:val="0"/>
          <w:marBottom w:val="0"/>
          <w:divBdr>
            <w:top w:val="none" w:sz="0" w:space="0" w:color="auto"/>
            <w:left w:val="none" w:sz="0" w:space="0" w:color="auto"/>
            <w:bottom w:val="none" w:sz="0" w:space="0" w:color="auto"/>
            <w:right w:val="none" w:sz="0" w:space="0" w:color="auto"/>
          </w:divBdr>
          <w:divsChild>
            <w:div w:id="495416507">
              <w:marLeft w:val="0"/>
              <w:marRight w:val="0"/>
              <w:marTop w:val="0"/>
              <w:marBottom w:val="0"/>
              <w:divBdr>
                <w:top w:val="none" w:sz="0" w:space="0" w:color="auto"/>
                <w:left w:val="none" w:sz="0" w:space="0" w:color="auto"/>
                <w:bottom w:val="none" w:sz="0" w:space="0" w:color="auto"/>
                <w:right w:val="none" w:sz="0" w:space="0" w:color="auto"/>
              </w:divBdr>
              <w:divsChild>
                <w:div w:id="1522356754">
                  <w:marLeft w:val="0"/>
                  <w:marRight w:val="0"/>
                  <w:marTop w:val="0"/>
                  <w:marBottom w:val="0"/>
                  <w:divBdr>
                    <w:top w:val="none" w:sz="0" w:space="0" w:color="auto"/>
                    <w:left w:val="none" w:sz="0" w:space="0" w:color="auto"/>
                    <w:bottom w:val="none" w:sz="0" w:space="0" w:color="auto"/>
                    <w:right w:val="none" w:sz="0" w:space="0" w:color="auto"/>
                  </w:divBdr>
                  <w:divsChild>
                    <w:div w:id="1508518494">
                      <w:marLeft w:val="0"/>
                      <w:marRight w:val="0"/>
                      <w:marTop w:val="0"/>
                      <w:marBottom w:val="0"/>
                      <w:divBdr>
                        <w:top w:val="none" w:sz="0" w:space="0" w:color="auto"/>
                        <w:left w:val="none" w:sz="0" w:space="0" w:color="auto"/>
                        <w:bottom w:val="none" w:sz="0" w:space="0" w:color="auto"/>
                        <w:right w:val="none" w:sz="0" w:space="0" w:color="auto"/>
                      </w:divBdr>
                      <w:divsChild>
                        <w:div w:id="8789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2365">
          <w:marLeft w:val="0"/>
          <w:marRight w:val="0"/>
          <w:marTop w:val="0"/>
          <w:marBottom w:val="0"/>
          <w:divBdr>
            <w:top w:val="none" w:sz="0" w:space="0" w:color="auto"/>
            <w:left w:val="none" w:sz="0" w:space="0" w:color="auto"/>
            <w:bottom w:val="none" w:sz="0" w:space="0" w:color="auto"/>
            <w:right w:val="none" w:sz="0" w:space="0" w:color="auto"/>
          </w:divBdr>
          <w:divsChild>
            <w:div w:id="1342514524">
              <w:marLeft w:val="0"/>
              <w:marRight w:val="0"/>
              <w:marTop w:val="0"/>
              <w:marBottom w:val="0"/>
              <w:divBdr>
                <w:top w:val="none" w:sz="0" w:space="0" w:color="auto"/>
                <w:left w:val="none" w:sz="0" w:space="0" w:color="auto"/>
                <w:bottom w:val="none" w:sz="0" w:space="0" w:color="auto"/>
                <w:right w:val="none" w:sz="0" w:space="0" w:color="auto"/>
              </w:divBdr>
            </w:div>
          </w:divsChild>
        </w:div>
        <w:div w:id="1595823969">
          <w:marLeft w:val="0"/>
          <w:marRight w:val="0"/>
          <w:marTop w:val="0"/>
          <w:marBottom w:val="0"/>
          <w:divBdr>
            <w:top w:val="none" w:sz="0" w:space="0" w:color="auto"/>
            <w:left w:val="none" w:sz="0" w:space="0" w:color="auto"/>
            <w:bottom w:val="none" w:sz="0" w:space="0" w:color="auto"/>
            <w:right w:val="none" w:sz="0" w:space="0" w:color="auto"/>
          </w:divBdr>
          <w:divsChild>
            <w:div w:id="1024869623">
              <w:marLeft w:val="0"/>
              <w:marRight w:val="0"/>
              <w:marTop w:val="0"/>
              <w:marBottom w:val="0"/>
              <w:divBdr>
                <w:top w:val="none" w:sz="0" w:space="0" w:color="auto"/>
                <w:left w:val="none" w:sz="0" w:space="0" w:color="auto"/>
                <w:bottom w:val="none" w:sz="0" w:space="0" w:color="auto"/>
                <w:right w:val="none" w:sz="0" w:space="0" w:color="auto"/>
              </w:divBdr>
            </w:div>
          </w:divsChild>
        </w:div>
        <w:div w:id="1526866083">
          <w:marLeft w:val="0"/>
          <w:marRight w:val="0"/>
          <w:marTop w:val="0"/>
          <w:marBottom w:val="0"/>
          <w:divBdr>
            <w:top w:val="none" w:sz="0" w:space="0" w:color="auto"/>
            <w:left w:val="none" w:sz="0" w:space="0" w:color="auto"/>
            <w:bottom w:val="none" w:sz="0" w:space="0" w:color="auto"/>
            <w:right w:val="none" w:sz="0" w:space="0" w:color="auto"/>
          </w:divBdr>
          <w:divsChild>
            <w:div w:id="766275057">
              <w:marLeft w:val="0"/>
              <w:marRight w:val="0"/>
              <w:marTop w:val="0"/>
              <w:marBottom w:val="0"/>
              <w:divBdr>
                <w:top w:val="none" w:sz="0" w:space="0" w:color="auto"/>
                <w:left w:val="none" w:sz="0" w:space="0" w:color="auto"/>
                <w:bottom w:val="none" w:sz="0" w:space="0" w:color="auto"/>
                <w:right w:val="none" w:sz="0" w:space="0" w:color="auto"/>
              </w:divBdr>
              <w:divsChild>
                <w:div w:id="1411657185">
                  <w:marLeft w:val="0"/>
                  <w:marRight w:val="0"/>
                  <w:marTop w:val="0"/>
                  <w:marBottom w:val="0"/>
                  <w:divBdr>
                    <w:top w:val="none" w:sz="0" w:space="0" w:color="auto"/>
                    <w:left w:val="none" w:sz="0" w:space="0" w:color="auto"/>
                    <w:bottom w:val="none" w:sz="0" w:space="0" w:color="auto"/>
                    <w:right w:val="none" w:sz="0" w:space="0" w:color="auto"/>
                  </w:divBdr>
                  <w:divsChild>
                    <w:div w:id="75977639">
                      <w:marLeft w:val="0"/>
                      <w:marRight w:val="0"/>
                      <w:marTop w:val="0"/>
                      <w:marBottom w:val="0"/>
                      <w:divBdr>
                        <w:top w:val="none" w:sz="0" w:space="0" w:color="auto"/>
                        <w:left w:val="none" w:sz="0" w:space="0" w:color="auto"/>
                        <w:bottom w:val="none" w:sz="0" w:space="0" w:color="auto"/>
                        <w:right w:val="none" w:sz="0" w:space="0" w:color="auto"/>
                      </w:divBdr>
                      <w:divsChild>
                        <w:div w:id="11685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713861">
          <w:marLeft w:val="324"/>
          <w:marRight w:val="0"/>
          <w:marTop w:val="26"/>
          <w:marBottom w:val="0"/>
          <w:divBdr>
            <w:top w:val="none" w:sz="0" w:space="0" w:color="auto"/>
            <w:left w:val="none" w:sz="0" w:space="0" w:color="auto"/>
            <w:bottom w:val="none" w:sz="0" w:space="0" w:color="auto"/>
            <w:right w:val="none" w:sz="0" w:space="0" w:color="auto"/>
          </w:divBdr>
          <w:divsChild>
            <w:div w:id="777454552">
              <w:marLeft w:val="0"/>
              <w:marRight w:val="0"/>
              <w:marTop w:val="0"/>
              <w:marBottom w:val="0"/>
              <w:divBdr>
                <w:top w:val="none" w:sz="0" w:space="0" w:color="auto"/>
                <w:left w:val="none" w:sz="0" w:space="0" w:color="auto"/>
                <w:bottom w:val="none" w:sz="0" w:space="0" w:color="auto"/>
                <w:right w:val="none" w:sz="0" w:space="0" w:color="auto"/>
              </w:divBdr>
            </w:div>
          </w:divsChild>
        </w:div>
        <w:div w:id="1152871185">
          <w:marLeft w:val="0"/>
          <w:marRight w:val="0"/>
          <w:marTop w:val="0"/>
          <w:marBottom w:val="65"/>
          <w:divBdr>
            <w:top w:val="none" w:sz="0" w:space="0" w:color="auto"/>
            <w:left w:val="none" w:sz="0" w:space="0" w:color="auto"/>
            <w:bottom w:val="none" w:sz="0" w:space="0" w:color="auto"/>
            <w:right w:val="none" w:sz="0" w:space="0" w:color="auto"/>
          </w:divBdr>
          <w:divsChild>
            <w:div w:id="1160733711">
              <w:marLeft w:val="0"/>
              <w:marRight w:val="0"/>
              <w:marTop w:val="0"/>
              <w:marBottom w:val="0"/>
              <w:divBdr>
                <w:top w:val="none" w:sz="0" w:space="0" w:color="auto"/>
                <w:left w:val="none" w:sz="0" w:space="0" w:color="auto"/>
                <w:bottom w:val="none" w:sz="0" w:space="0" w:color="auto"/>
                <w:right w:val="none" w:sz="0" w:space="0" w:color="auto"/>
              </w:divBdr>
            </w:div>
          </w:divsChild>
        </w:div>
        <w:div w:id="1440299904">
          <w:marLeft w:val="0"/>
          <w:marRight w:val="0"/>
          <w:marTop w:val="0"/>
          <w:marBottom w:val="0"/>
          <w:divBdr>
            <w:top w:val="none" w:sz="0" w:space="0" w:color="auto"/>
            <w:left w:val="none" w:sz="0" w:space="0" w:color="auto"/>
            <w:bottom w:val="none" w:sz="0" w:space="0" w:color="auto"/>
            <w:right w:val="none" w:sz="0" w:space="0" w:color="auto"/>
          </w:divBdr>
          <w:divsChild>
            <w:div w:id="1855411819">
              <w:marLeft w:val="0"/>
              <w:marRight w:val="0"/>
              <w:marTop w:val="0"/>
              <w:marBottom w:val="0"/>
              <w:divBdr>
                <w:top w:val="none" w:sz="0" w:space="0" w:color="auto"/>
                <w:left w:val="none" w:sz="0" w:space="0" w:color="auto"/>
                <w:bottom w:val="none" w:sz="0" w:space="0" w:color="auto"/>
                <w:right w:val="none" w:sz="0" w:space="0" w:color="auto"/>
              </w:divBdr>
              <w:divsChild>
                <w:div w:id="496768414">
                  <w:marLeft w:val="0"/>
                  <w:marRight w:val="0"/>
                  <w:marTop w:val="0"/>
                  <w:marBottom w:val="0"/>
                  <w:divBdr>
                    <w:top w:val="none" w:sz="0" w:space="0" w:color="auto"/>
                    <w:left w:val="none" w:sz="0" w:space="0" w:color="auto"/>
                    <w:bottom w:val="none" w:sz="0" w:space="0" w:color="auto"/>
                    <w:right w:val="none" w:sz="0" w:space="0" w:color="auto"/>
                  </w:divBdr>
                  <w:divsChild>
                    <w:div w:id="876745339">
                      <w:marLeft w:val="0"/>
                      <w:marRight w:val="0"/>
                      <w:marTop w:val="0"/>
                      <w:marBottom w:val="0"/>
                      <w:divBdr>
                        <w:top w:val="none" w:sz="0" w:space="0" w:color="auto"/>
                        <w:left w:val="none" w:sz="0" w:space="0" w:color="auto"/>
                        <w:bottom w:val="none" w:sz="0" w:space="0" w:color="auto"/>
                        <w:right w:val="none" w:sz="0" w:space="0" w:color="auto"/>
                      </w:divBdr>
                      <w:divsChild>
                        <w:div w:id="160520">
                          <w:marLeft w:val="0"/>
                          <w:marRight w:val="0"/>
                          <w:marTop w:val="0"/>
                          <w:marBottom w:val="0"/>
                          <w:divBdr>
                            <w:top w:val="none" w:sz="0" w:space="0" w:color="auto"/>
                            <w:left w:val="none" w:sz="0" w:space="0" w:color="auto"/>
                            <w:bottom w:val="none" w:sz="0" w:space="0" w:color="auto"/>
                            <w:right w:val="none" w:sz="0" w:space="0" w:color="auto"/>
                          </w:divBdr>
                        </w:div>
                      </w:divsChild>
                    </w:div>
                    <w:div w:id="1982035256">
                      <w:marLeft w:val="0"/>
                      <w:marRight w:val="0"/>
                      <w:marTop w:val="0"/>
                      <w:marBottom w:val="0"/>
                      <w:divBdr>
                        <w:top w:val="none" w:sz="0" w:space="0" w:color="auto"/>
                        <w:left w:val="none" w:sz="0" w:space="0" w:color="auto"/>
                        <w:bottom w:val="none" w:sz="0" w:space="0" w:color="auto"/>
                        <w:right w:val="none" w:sz="0" w:space="0" w:color="auto"/>
                      </w:divBdr>
                      <w:divsChild>
                        <w:div w:id="254902217">
                          <w:marLeft w:val="0"/>
                          <w:marRight w:val="0"/>
                          <w:marTop w:val="0"/>
                          <w:marBottom w:val="0"/>
                          <w:divBdr>
                            <w:top w:val="none" w:sz="0" w:space="0" w:color="auto"/>
                            <w:left w:val="none" w:sz="0" w:space="0" w:color="auto"/>
                            <w:bottom w:val="single" w:sz="4" w:space="0" w:color="F08C00"/>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enso.info/" TargetMode="External"/><Relationship Id="rId13" Type="http://schemas.openxmlformats.org/officeDocument/2006/relationships/hyperlink" Target="https://www.alainet.org/fr/node/193675" TargetMode="External"/><Relationship Id="rId18" Type="http://schemas.openxmlformats.org/officeDocument/2006/relationships/hyperlink" Target="https://www.alainet.org/fr/node/1851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uela.alberto@gmail.com" TargetMode="External"/><Relationship Id="rId12" Type="http://schemas.openxmlformats.org/officeDocument/2006/relationships/hyperlink" Target="https://www.alainet.org/fr/node/195869" TargetMode="External"/><Relationship Id="rId17" Type="http://schemas.openxmlformats.org/officeDocument/2006/relationships/hyperlink" Target="https://www.alainet.org/fr/node/185835" TargetMode="External"/><Relationship Id="rId2" Type="http://schemas.openxmlformats.org/officeDocument/2006/relationships/styles" Target="styles.xml"/><Relationship Id="rId16" Type="http://schemas.openxmlformats.org/officeDocument/2006/relationships/hyperlink" Target="https://www.alainet.org/fr/node/1860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lainet.org/fr/node/175332" TargetMode="External"/><Relationship Id="rId11" Type="http://schemas.openxmlformats.org/officeDocument/2006/relationships/hyperlink" Target="https://www.alainet.org/fr/node/196019" TargetMode="External"/><Relationship Id="rId5" Type="http://schemas.openxmlformats.org/officeDocument/2006/relationships/hyperlink" Target="https://www.alainet.org/fr/taxonomy/term/19047" TargetMode="External"/><Relationship Id="rId15" Type="http://schemas.openxmlformats.org/officeDocument/2006/relationships/hyperlink" Target="https://www.alainet.org/fr/node/189660" TargetMode="External"/><Relationship Id="rId10" Type="http://schemas.openxmlformats.org/officeDocument/2006/relationships/hyperlink" Target="https://www.alainet.org/fr/node/196139" TargetMode="External"/><Relationship Id="rId19" Type="http://schemas.openxmlformats.org/officeDocument/2006/relationships/hyperlink" Target="https://www.alainet.org/taxonomy/term/19047" TargetMode="External"/><Relationship Id="rId4" Type="http://schemas.openxmlformats.org/officeDocument/2006/relationships/webSettings" Target="webSettings.xml"/><Relationship Id="rId9" Type="http://schemas.openxmlformats.org/officeDocument/2006/relationships/hyperlink" Target="https://www.alainet.org/fr/node/199096" TargetMode="External"/><Relationship Id="rId14" Type="http://schemas.openxmlformats.org/officeDocument/2006/relationships/hyperlink" Target="https://www.alainet.org/fr/node/19163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784</Words>
  <Characters>4312</Characters>
  <Application>Microsoft Office Word</Application>
  <DocSecurity>0</DocSecurity>
  <Lines>35</Lines>
  <Paragraphs>10</Paragraphs>
  <ScaleCrop>false</ScaleCrop>
  <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2019-05-08T08:22:00Z</dcterms:created>
  <dcterms:modified xsi:type="dcterms:W3CDTF">2019-05-08T08:26:00Z</dcterms:modified>
</cp:coreProperties>
</file>