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016" w:rsidRDefault="00C34016" w:rsidP="00C34016">
      <w:pPr>
        <w:shd w:val="clear" w:color="auto" w:fill="FCFCFC"/>
        <w:outlineLvl w:val="0"/>
        <w:rPr>
          <w:rFonts w:eastAsia="Times New Roman" w:cs="Times New Roman"/>
          <w:color w:val="222222"/>
          <w:spacing w:val="2"/>
          <w:kern w:val="36"/>
          <w:szCs w:val="20"/>
        </w:rPr>
      </w:pPr>
      <w:r w:rsidRPr="00C34016">
        <w:rPr>
          <w:rFonts w:eastAsia="Times New Roman" w:cs="Times New Roman"/>
          <w:color w:val="222222"/>
          <w:spacing w:val="2"/>
          <w:kern w:val="36"/>
          <w:szCs w:val="20"/>
        </w:rPr>
        <w:t>APUNTE SOBRE LO HISPANO (II)</w:t>
      </w:r>
    </w:p>
    <w:p w:rsidR="00C34016" w:rsidRDefault="00C34016" w:rsidP="00C34016">
      <w:pPr>
        <w:shd w:val="clear" w:color="auto" w:fill="FCFCFC"/>
        <w:outlineLvl w:val="0"/>
        <w:rPr>
          <w:rFonts w:eastAsia="Times New Roman" w:cs="Times New Roman"/>
          <w:color w:val="222222"/>
          <w:spacing w:val="2"/>
          <w:kern w:val="36"/>
          <w:szCs w:val="20"/>
        </w:rPr>
      </w:pPr>
      <w:r>
        <w:rPr>
          <w:rFonts w:eastAsia="Times New Roman" w:cs="Times New Roman"/>
          <w:color w:val="222222"/>
          <w:spacing w:val="2"/>
          <w:kern w:val="36"/>
          <w:szCs w:val="20"/>
        </w:rPr>
        <w:t>EL CRÍTICO.17 SEPTIEMBRE 2018</w:t>
      </w:r>
    </w:p>
    <w:p w:rsidR="00C34016" w:rsidRPr="00C34016" w:rsidRDefault="00C34016" w:rsidP="00C34016">
      <w:pPr>
        <w:shd w:val="clear" w:color="auto" w:fill="FCFCFC"/>
        <w:outlineLvl w:val="0"/>
        <w:rPr>
          <w:rFonts w:eastAsia="Times New Roman" w:cs="Times New Roman"/>
          <w:color w:val="222222"/>
          <w:spacing w:val="2"/>
          <w:kern w:val="36"/>
          <w:szCs w:val="20"/>
        </w:rPr>
      </w:pPr>
      <w:r>
        <w:rPr>
          <w:rFonts w:eastAsia="Times New Roman" w:cs="Times New Roman"/>
          <w:color w:val="222222"/>
          <w:spacing w:val="2"/>
          <w:kern w:val="36"/>
          <w:szCs w:val="20"/>
        </w:rPr>
        <w:t>FERNANDO CARO</w:t>
      </w:r>
    </w:p>
    <w:p w:rsidR="00C34016" w:rsidRDefault="00C34016" w:rsidP="00C34016">
      <w:pPr>
        <w:shd w:val="clear" w:color="auto" w:fill="FCFCFC"/>
        <w:rPr>
          <w:rFonts w:eastAsia="Times New Roman" w:cs="Times New Roman"/>
          <w:color w:val="000000"/>
          <w:spacing w:val="3"/>
          <w:szCs w:val="20"/>
        </w:rPr>
      </w:pPr>
      <w:hyperlink r:id="rId4" w:history="1">
        <w:r>
          <w:rPr>
            <w:rStyle w:val="Hipervnculo"/>
          </w:rPr>
          <w:t>https://www.elcritico.org/zona-kratica/2018/9/17/apunte-sobre-lo-hispano-ii?rq=TREVIJANO</w:t>
        </w:r>
      </w:hyperlink>
    </w:p>
    <w:p w:rsidR="00C34016" w:rsidRDefault="00C34016" w:rsidP="00C34016">
      <w:pPr>
        <w:shd w:val="clear" w:color="auto" w:fill="FCFCFC"/>
        <w:rPr>
          <w:rFonts w:eastAsia="Times New Roman" w:cs="Times New Roman"/>
          <w:color w:val="000000"/>
          <w:spacing w:val="3"/>
          <w:szCs w:val="20"/>
        </w:rPr>
      </w:pPr>
    </w:p>
    <w:p w:rsidR="00C34016" w:rsidRPr="00C34016" w:rsidRDefault="00C34016" w:rsidP="00C34016">
      <w:pPr>
        <w:shd w:val="clear" w:color="auto" w:fill="FCFCFC"/>
        <w:rPr>
          <w:rFonts w:eastAsia="Times New Roman" w:cs="Times New Roman"/>
          <w:color w:val="000000"/>
          <w:spacing w:val="3"/>
          <w:szCs w:val="20"/>
        </w:rPr>
      </w:pPr>
      <w:r w:rsidRPr="00C34016">
        <w:rPr>
          <w:rFonts w:eastAsia="Times New Roman" w:cs="Times New Roman"/>
          <w:color w:val="000000"/>
          <w:spacing w:val="3"/>
          <w:szCs w:val="20"/>
        </w:rPr>
        <w:t>He hablado de </w:t>
      </w:r>
      <w:r w:rsidRPr="00C34016">
        <w:rPr>
          <w:rFonts w:eastAsia="Times New Roman" w:cs="Times New Roman"/>
          <w:i/>
          <w:iCs/>
          <w:color w:val="000000"/>
          <w:spacing w:val="3"/>
          <w:szCs w:val="20"/>
        </w:rPr>
        <w:t>convivencia respetuosa en libertad:</w:t>
      </w:r>
      <w:r w:rsidRPr="00C34016">
        <w:rPr>
          <w:rFonts w:eastAsia="Times New Roman" w:cs="Times New Roman"/>
          <w:color w:val="000000"/>
          <w:spacing w:val="3"/>
          <w:szCs w:val="20"/>
        </w:rPr>
        <w:t xml:space="preserve"> alcanzó su máxima expresión en la Democracia Americana, de profunda raíz religiosa, como señala </w:t>
      </w:r>
      <w:proofErr w:type="spellStart"/>
      <w:r w:rsidRPr="00C34016">
        <w:rPr>
          <w:rFonts w:eastAsia="Times New Roman" w:cs="Times New Roman"/>
          <w:color w:val="000000"/>
          <w:spacing w:val="3"/>
          <w:szCs w:val="20"/>
        </w:rPr>
        <w:t>Tocqueville</w:t>
      </w:r>
      <w:proofErr w:type="spellEnd"/>
      <w:r w:rsidRPr="00C34016">
        <w:rPr>
          <w:rFonts w:eastAsia="Times New Roman" w:cs="Times New Roman"/>
          <w:color w:val="000000"/>
          <w:spacing w:val="3"/>
          <w:szCs w:val="20"/>
        </w:rPr>
        <w:t>, de nuevo. Y es que a partir del S XVII, cuando los españoles llevábamos más de un siglo en el continente, surge en la América del Norte otro hecho de civilización en el que se alumbrará lo que </w:t>
      </w:r>
      <w:r w:rsidRPr="00C34016">
        <w:rPr>
          <w:rFonts w:eastAsia="Times New Roman" w:cs="Times New Roman"/>
          <w:b/>
          <w:bCs/>
          <w:color w:val="000000"/>
          <w:spacing w:val="3"/>
          <w:szCs w:val="20"/>
        </w:rPr>
        <w:t>D. Antonio García Trevijano</w:t>
      </w:r>
      <w:r w:rsidRPr="00C34016">
        <w:rPr>
          <w:rFonts w:eastAsia="Times New Roman" w:cs="Times New Roman"/>
          <w:color w:val="000000"/>
          <w:spacing w:val="3"/>
          <w:szCs w:val="20"/>
        </w:rPr>
        <w:t> denominaría </w:t>
      </w:r>
      <w:r w:rsidRPr="00C34016">
        <w:rPr>
          <w:rFonts w:eastAsia="Times New Roman" w:cs="Times New Roman"/>
          <w:i/>
          <w:iCs/>
          <w:color w:val="000000"/>
          <w:spacing w:val="3"/>
          <w:szCs w:val="20"/>
        </w:rPr>
        <w:t>Libertad Política Colectiva</w:t>
      </w:r>
      <w:r w:rsidRPr="00C34016">
        <w:rPr>
          <w:rFonts w:eastAsia="Times New Roman" w:cs="Times New Roman"/>
          <w:color w:val="000000"/>
          <w:spacing w:val="3"/>
          <w:szCs w:val="20"/>
        </w:rPr>
        <w:t>. Ver [1] y [2].</w:t>
      </w:r>
    </w:p>
    <w:p w:rsidR="00C34016" w:rsidRPr="00C34016" w:rsidRDefault="00C34016" w:rsidP="00C34016">
      <w:pPr>
        <w:shd w:val="clear" w:color="auto" w:fill="FCFCFC"/>
        <w:rPr>
          <w:rFonts w:eastAsia="Times New Roman" w:cs="Times New Roman"/>
          <w:color w:val="000000"/>
          <w:spacing w:val="3"/>
          <w:szCs w:val="20"/>
        </w:rPr>
      </w:pPr>
      <w:r w:rsidRPr="00C34016">
        <w:rPr>
          <w:rFonts w:eastAsia="Times New Roman" w:cs="Times New Roman"/>
          <w:color w:val="000000"/>
          <w:spacing w:val="3"/>
          <w:szCs w:val="20"/>
        </w:rPr>
        <w:t>De raíz protestante, lo eran los </w:t>
      </w:r>
      <w:r w:rsidRPr="00C34016">
        <w:rPr>
          <w:rFonts w:eastAsia="Times New Roman" w:cs="Times New Roman"/>
          <w:i/>
          <w:iCs/>
          <w:color w:val="000000"/>
          <w:spacing w:val="3"/>
          <w:szCs w:val="20"/>
        </w:rPr>
        <w:t>peregrinos</w:t>
      </w:r>
      <w:r w:rsidRPr="00C34016">
        <w:rPr>
          <w:rFonts w:eastAsia="Times New Roman" w:cs="Times New Roman"/>
          <w:color w:val="000000"/>
          <w:spacing w:val="3"/>
          <w:szCs w:val="20"/>
        </w:rPr>
        <w:t xml:space="preserve"> del </w:t>
      </w:r>
      <w:proofErr w:type="spellStart"/>
      <w:r w:rsidRPr="00C34016">
        <w:rPr>
          <w:rFonts w:eastAsia="Times New Roman" w:cs="Times New Roman"/>
          <w:color w:val="000000"/>
          <w:spacing w:val="3"/>
          <w:szCs w:val="20"/>
        </w:rPr>
        <w:t>Myflower</w:t>
      </w:r>
      <w:proofErr w:type="spellEnd"/>
      <w:r w:rsidRPr="00C34016">
        <w:rPr>
          <w:rFonts w:eastAsia="Times New Roman" w:cs="Times New Roman"/>
          <w:color w:val="000000"/>
          <w:spacing w:val="3"/>
          <w:szCs w:val="20"/>
        </w:rPr>
        <w:t>, evidencia una diferencia entre las dos ramas del cristianismo que se consolidan tras </w:t>
      </w:r>
      <w:r w:rsidRPr="00C34016">
        <w:rPr>
          <w:rFonts w:eastAsia="Times New Roman" w:cs="Times New Roman"/>
          <w:b/>
          <w:bCs/>
          <w:color w:val="000000"/>
          <w:spacing w:val="3"/>
          <w:szCs w:val="20"/>
        </w:rPr>
        <w:t>Lutero</w:t>
      </w:r>
      <w:r w:rsidRPr="00C34016">
        <w:rPr>
          <w:rFonts w:eastAsia="Times New Roman" w:cs="Times New Roman"/>
          <w:color w:val="000000"/>
          <w:spacing w:val="3"/>
          <w:szCs w:val="20"/>
        </w:rPr>
        <w:t>: catolicismo y protestantismo. El primero alienta la igualdad y contemporiza con la corrupción y el sometimiento que esta requiere; el segundo alienta la libertad y, en principio, no contemporiza con esas conductas.</w:t>
      </w:r>
    </w:p>
    <w:p w:rsidR="00C34016" w:rsidRPr="00C34016" w:rsidRDefault="00C34016" w:rsidP="00C34016">
      <w:pPr>
        <w:shd w:val="clear" w:color="auto" w:fill="FCFCFC"/>
        <w:rPr>
          <w:rFonts w:eastAsia="Times New Roman" w:cs="Times New Roman"/>
          <w:color w:val="000000"/>
          <w:spacing w:val="3"/>
          <w:szCs w:val="20"/>
        </w:rPr>
      </w:pPr>
      <w:r w:rsidRPr="00C34016">
        <w:rPr>
          <w:rFonts w:eastAsia="Times New Roman" w:cs="Times New Roman"/>
          <w:color w:val="000000"/>
          <w:spacing w:val="3"/>
          <w:szCs w:val="20"/>
        </w:rPr>
        <w:t>El hecho de civilización habido en la América del Norte prosigue en el presente, si bien con rasgos mucho menos sublimes que los ofrecidos en esos aspectos paradigmáticos de la regulación de la convivencia. En lo que se refiere a su </w:t>
      </w:r>
      <w:r w:rsidRPr="00C34016">
        <w:rPr>
          <w:rFonts w:eastAsia="Times New Roman" w:cs="Times New Roman"/>
          <w:i/>
          <w:iCs/>
          <w:color w:val="000000"/>
          <w:spacing w:val="3"/>
          <w:szCs w:val="20"/>
        </w:rPr>
        <w:t>manantial</w:t>
      </w:r>
      <w:r w:rsidRPr="00C34016">
        <w:rPr>
          <w:rFonts w:eastAsia="Times New Roman" w:cs="Times New Roman"/>
          <w:color w:val="000000"/>
          <w:spacing w:val="3"/>
          <w:szCs w:val="20"/>
        </w:rPr>
        <w:t>, el UK, quizás yerre al afirmar que su acendrada defensa de la libertad frente a la barbarie nazi [germana] acabó con </w:t>
      </w:r>
      <w:r w:rsidRPr="00C34016">
        <w:rPr>
          <w:rFonts w:eastAsia="Times New Roman" w:cs="Times New Roman"/>
          <w:b/>
          <w:bCs/>
          <w:color w:val="000000"/>
          <w:spacing w:val="3"/>
          <w:szCs w:val="20"/>
        </w:rPr>
        <w:t>Churchill</w:t>
      </w:r>
      <w:r w:rsidRPr="00C34016">
        <w:rPr>
          <w:rFonts w:eastAsia="Times New Roman" w:cs="Times New Roman"/>
          <w:color w:val="000000"/>
          <w:spacing w:val="3"/>
          <w:szCs w:val="20"/>
        </w:rPr>
        <w:t>, acaso prosiguió hasta </w:t>
      </w:r>
      <w:r w:rsidRPr="00C34016">
        <w:rPr>
          <w:rFonts w:eastAsia="Times New Roman" w:cs="Times New Roman"/>
          <w:b/>
          <w:bCs/>
          <w:color w:val="000000"/>
          <w:spacing w:val="3"/>
          <w:szCs w:val="20"/>
        </w:rPr>
        <w:t>Margaret</w:t>
      </w:r>
      <w:r>
        <w:rPr>
          <w:rFonts w:eastAsia="Times New Roman" w:cs="Times New Roman"/>
          <w:b/>
          <w:bCs/>
          <w:color w:val="000000"/>
          <w:spacing w:val="3"/>
          <w:szCs w:val="20"/>
        </w:rPr>
        <w:t xml:space="preserve"> </w:t>
      </w:r>
      <w:proofErr w:type="spellStart"/>
      <w:r w:rsidRPr="00C34016">
        <w:rPr>
          <w:rFonts w:eastAsia="Times New Roman" w:cs="Times New Roman"/>
          <w:b/>
          <w:bCs/>
          <w:color w:val="000000"/>
          <w:spacing w:val="3"/>
          <w:szCs w:val="20"/>
        </w:rPr>
        <w:t>Thatcher</w:t>
      </w:r>
      <w:proofErr w:type="spellEnd"/>
      <w:r w:rsidRPr="00C34016">
        <w:rPr>
          <w:rFonts w:eastAsia="Times New Roman" w:cs="Times New Roman"/>
          <w:color w:val="000000"/>
          <w:spacing w:val="3"/>
          <w:szCs w:val="20"/>
        </w:rPr>
        <w:t>; ¡ojalá me equivoque!</w:t>
      </w:r>
    </w:p>
    <w:p w:rsidR="00C34016" w:rsidRPr="00C34016" w:rsidRDefault="00C34016" w:rsidP="00C34016">
      <w:pPr>
        <w:shd w:val="clear" w:color="auto" w:fill="FCFCFC"/>
        <w:rPr>
          <w:rFonts w:eastAsia="Times New Roman" w:cs="Times New Roman"/>
          <w:color w:val="000000"/>
          <w:spacing w:val="3"/>
          <w:szCs w:val="20"/>
        </w:rPr>
      </w:pPr>
      <w:r w:rsidRPr="00C34016">
        <w:rPr>
          <w:rFonts w:eastAsia="Times New Roman" w:cs="Times New Roman"/>
          <w:color w:val="000000"/>
          <w:spacing w:val="3"/>
          <w:szCs w:val="20"/>
        </w:rPr>
        <w:t>La innegable tendencia actual a la </w:t>
      </w:r>
      <w:r w:rsidRPr="00C34016">
        <w:rPr>
          <w:rFonts w:eastAsia="Times New Roman" w:cs="Times New Roman"/>
          <w:i/>
          <w:iCs/>
          <w:color w:val="000000"/>
          <w:spacing w:val="3"/>
          <w:szCs w:val="20"/>
        </w:rPr>
        <w:t>uniformidad cultural</w:t>
      </w:r>
      <w:r w:rsidRPr="00C34016">
        <w:rPr>
          <w:rFonts w:eastAsia="Times New Roman" w:cs="Times New Roman"/>
          <w:color w:val="000000"/>
          <w:spacing w:val="3"/>
          <w:szCs w:val="20"/>
        </w:rPr>
        <w:t> encuentra el campo expedito en una Europa -</w:t>
      </w:r>
      <w:r w:rsidRPr="00C34016">
        <w:rPr>
          <w:rFonts w:eastAsia="Times New Roman" w:cs="Times New Roman"/>
          <w:i/>
          <w:iCs/>
          <w:color w:val="000000"/>
          <w:spacing w:val="3"/>
          <w:szCs w:val="20"/>
        </w:rPr>
        <w:t>enjambre de naciones en vuelo común</w:t>
      </w:r>
      <w:r w:rsidRPr="00C34016">
        <w:rPr>
          <w:rFonts w:eastAsia="Times New Roman" w:cs="Times New Roman"/>
          <w:color w:val="000000"/>
          <w:spacing w:val="3"/>
          <w:szCs w:val="20"/>
        </w:rPr>
        <w:t>, que dijo </w:t>
      </w:r>
      <w:r w:rsidRPr="00C34016">
        <w:rPr>
          <w:rFonts w:eastAsia="Times New Roman" w:cs="Times New Roman"/>
          <w:b/>
          <w:bCs/>
          <w:color w:val="000000"/>
          <w:spacing w:val="3"/>
          <w:szCs w:val="20"/>
        </w:rPr>
        <w:t>Ortega</w:t>
      </w:r>
      <w:r w:rsidRPr="00C34016">
        <w:rPr>
          <w:rFonts w:eastAsia="Times New Roman" w:cs="Times New Roman"/>
          <w:color w:val="000000"/>
          <w:spacing w:val="3"/>
          <w:szCs w:val="20"/>
        </w:rPr>
        <w:t>- ahíta de bienestar y de ignorancia acerca de sus raíces. La pereza intelectual y la cobardía moral que la aflige ya fue denunciada por pensadores franceses, no recuerdo si </w:t>
      </w:r>
      <w:r w:rsidRPr="00C34016">
        <w:rPr>
          <w:rFonts w:eastAsia="Times New Roman" w:cs="Times New Roman"/>
          <w:b/>
          <w:bCs/>
          <w:color w:val="000000"/>
          <w:spacing w:val="3"/>
          <w:szCs w:val="20"/>
        </w:rPr>
        <w:t>Raymond Aron</w:t>
      </w:r>
      <w:r w:rsidRPr="00C34016">
        <w:rPr>
          <w:rFonts w:eastAsia="Times New Roman" w:cs="Times New Roman"/>
          <w:color w:val="000000"/>
          <w:spacing w:val="3"/>
          <w:szCs w:val="20"/>
        </w:rPr>
        <w:t> o </w:t>
      </w:r>
      <w:r w:rsidRPr="00C34016">
        <w:rPr>
          <w:rFonts w:eastAsia="Times New Roman" w:cs="Times New Roman"/>
          <w:b/>
          <w:bCs/>
          <w:color w:val="000000"/>
          <w:spacing w:val="3"/>
          <w:szCs w:val="20"/>
        </w:rPr>
        <w:t xml:space="preserve">Jean F. </w:t>
      </w:r>
      <w:proofErr w:type="spellStart"/>
      <w:r w:rsidRPr="00C34016">
        <w:rPr>
          <w:rFonts w:eastAsia="Times New Roman" w:cs="Times New Roman"/>
          <w:b/>
          <w:bCs/>
          <w:color w:val="000000"/>
          <w:spacing w:val="3"/>
          <w:szCs w:val="20"/>
        </w:rPr>
        <w:t>Revel</w:t>
      </w:r>
      <w:proofErr w:type="spellEnd"/>
      <w:r w:rsidRPr="00C34016">
        <w:rPr>
          <w:rFonts w:eastAsia="Times New Roman" w:cs="Times New Roman"/>
          <w:color w:val="000000"/>
          <w:spacing w:val="3"/>
          <w:szCs w:val="20"/>
        </w:rPr>
        <w:t>, a mediados del pasado siglo, en plena apoteosis del estalinismo que denunciara con brillo </w:t>
      </w:r>
      <w:r w:rsidRPr="00C34016">
        <w:rPr>
          <w:rFonts w:eastAsia="Times New Roman" w:cs="Times New Roman"/>
          <w:b/>
          <w:bCs/>
          <w:color w:val="000000"/>
          <w:spacing w:val="3"/>
          <w:szCs w:val="20"/>
        </w:rPr>
        <w:t>Georges Orwell </w:t>
      </w:r>
      <w:r w:rsidRPr="00C34016">
        <w:rPr>
          <w:rFonts w:eastAsia="Times New Roman" w:cs="Times New Roman"/>
          <w:color w:val="000000"/>
          <w:spacing w:val="3"/>
          <w:szCs w:val="20"/>
        </w:rPr>
        <w:t>en su </w:t>
      </w:r>
      <w:r w:rsidRPr="00C34016">
        <w:rPr>
          <w:rFonts w:eastAsia="Times New Roman" w:cs="Times New Roman"/>
          <w:i/>
          <w:iCs/>
          <w:color w:val="000000"/>
          <w:spacing w:val="3"/>
          <w:szCs w:val="20"/>
        </w:rPr>
        <w:t>Rebelión en la granja</w:t>
      </w:r>
      <w:r w:rsidRPr="00C34016">
        <w:rPr>
          <w:rFonts w:eastAsia="Times New Roman" w:cs="Times New Roman"/>
          <w:color w:val="000000"/>
          <w:spacing w:val="3"/>
          <w:szCs w:val="20"/>
        </w:rPr>
        <w:t>.</w:t>
      </w:r>
    </w:p>
    <w:p w:rsidR="00C34016" w:rsidRPr="00C34016" w:rsidRDefault="00C34016" w:rsidP="00C34016">
      <w:pPr>
        <w:shd w:val="clear" w:color="auto" w:fill="FCFCFC"/>
        <w:rPr>
          <w:rFonts w:eastAsia="Times New Roman" w:cs="Times New Roman"/>
          <w:color w:val="000000"/>
          <w:spacing w:val="3"/>
          <w:szCs w:val="20"/>
        </w:rPr>
      </w:pPr>
      <w:r w:rsidRPr="00C34016">
        <w:rPr>
          <w:rFonts w:eastAsia="Times New Roman" w:cs="Times New Roman"/>
          <w:color w:val="000000"/>
          <w:spacing w:val="3"/>
          <w:szCs w:val="20"/>
        </w:rPr>
        <w:t>Es la Europa surgida de la posguerra, a la que ingleses y americanos, sobre todo, le recuperan su libertad. Y le imponen la socialdemocracia, el Estado de Partidos de la integración de las masas en el estado a través de sus estructuras. </w:t>
      </w:r>
      <w:r w:rsidRPr="00C34016">
        <w:rPr>
          <w:rFonts w:eastAsia="Times New Roman" w:cs="Times New Roman"/>
          <w:b/>
          <w:bCs/>
          <w:color w:val="000000"/>
          <w:spacing w:val="3"/>
          <w:szCs w:val="20"/>
        </w:rPr>
        <w:t xml:space="preserve">Gerhard </w:t>
      </w:r>
      <w:proofErr w:type="spellStart"/>
      <w:r w:rsidRPr="00C34016">
        <w:rPr>
          <w:rFonts w:eastAsia="Times New Roman" w:cs="Times New Roman"/>
          <w:b/>
          <w:bCs/>
          <w:color w:val="000000"/>
          <w:spacing w:val="3"/>
          <w:szCs w:val="20"/>
        </w:rPr>
        <w:t>Leibholz</w:t>
      </w:r>
      <w:proofErr w:type="spellEnd"/>
      <w:r w:rsidRPr="00C34016">
        <w:rPr>
          <w:rFonts w:eastAsia="Times New Roman" w:cs="Times New Roman"/>
          <w:color w:val="000000"/>
          <w:spacing w:val="3"/>
          <w:szCs w:val="20"/>
        </w:rPr>
        <w:t>, magistrado en el Tribunal Constitucional de Alemania entre los años 1951 y 1971, lo estableció.</w:t>
      </w:r>
    </w:p>
    <w:p w:rsidR="00C34016" w:rsidRPr="00C34016" w:rsidRDefault="00C34016" w:rsidP="00C34016">
      <w:pPr>
        <w:shd w:val="clear" w:color="auto" w:fill="FCFCFC"/>
        <w:rPr>
          <w:rFonts w:eastAsia="Times New Roman" w:cs="Times New Roman"/>
          <w:color w:val="000000"/>
          <w:spacing w:val="3"/>
          <w:szCs w:val="20"/>
        </w:rPr>
      </w:pPr>
      <w:r w:rsidRPr="00C34016">
        <w:rPr>
          <w:rFonts w:eastAsia="Times New Roman" w:cs="Times New Roman"/>
          <w:color w:val="000000"/>
          <w:spacing w:val="3"/>
          <w:szCs w:val="20"/>
        </w:rPr>
        <w:t>Consideró que en el Estado de Partidos la representación del ciudadano era </w:t>
      </w:r>
      <w:r w:rsidRPr="00C34016">
        <w:rPr>
          <w:rFonts w:eastAsia="Times New Roman" w:cs="Times New Roman"/>
          <w:i/>
          <w:iCs/>
          <w:color w:val="000000"/>
          <w:spacing w:val="3"/>
          <w:szCs w:val="20"/>
        </w:rPr>
        <w:t>superada </w:t>
      </w:r>
      <w:r w:rsidRPr="00C34016">
        <w:rPr>
          <w:rFonts w:eastAsia="Times New Roman" w:cs="Times New Roman"/>
          <w:color w:val="000000"/>
          <w:spacing w:val="3"/>
          <w:szCs w:val="20"/>
        </w:rPr>
        <w:t>por el concepto de identificación con los partidos, lográndose la integración de la nación -de los individuos- en el Estado.</w:t>
      </w:r>
    </w:p>
    <w:p w:rsidR="00C34016" w:rsidRPr="00C34016" w:rsidRDefault="00C34016" w:rsidP="00C34016">
      <w:pPr>
        <w:shd w:val="clear" w:color="auto" w:fill="FCFCFC"/>
        <w:ind w:left="29"/>
        <w:rPr>
          <w:rFonts w:eastAsia="Times New Roman" w:cs="Times New Roman"/>
          <w:color w:val="000000"/>
          <w:spacing w:val="3"/>
          <w:szCs w:val="20"/>
        </w:rPr>
      </w:pPr>
      <w:r w:rsidRPr="00C34016">
        <w:rPr>
          <w:rFonts w:eastAsia="Times New Roman" w:cs="Times New Roman"/>
          <w:color w:val="000000"/>
          <w:spacing w:val="3"/>
          <w:szCs w:val="20"/>
        </w:rPr>
        <w:t>“</w:t>
      </w:r>
      <w:r w:rsidRPr="00C34016">
        <w:rPr>
          <w:rFonts w:eastAsia="Times New Roman" w:cs="Times New Roman"/>
          <w:i/>
          <w:iCs/>
          <w:color w:val="000000"/>
          <w:spacing w:val="3"/>
          <w:szCs w:val="20"/>
        </w:rPr>
        <w:t>La voluntad de la mayoría de partidos se identifica con la voluntad general del pueblo </w:t>
      </w:r>
      <w:r w:rsidRPr="00C34016">
        <w:rPr>
          <w:rFonts w:eastAsia="Times New Roman" w:cs="Times New Roman"/>
          <w:b/>
          <w:bCs/>
          <w:i/>
          <w:iCs/>
          <w:color w:val="000000"/>
          <w:spacing w:val="3"/>
          <w:szCs w:val="20"/>
        </w:rPr>
        <w:t>sin mezcla de elementos de representación</w:t>
      </w:r>
      <w:r w:rsidRPr="00C34016">
        <w:rPr>
          <w:rFonts w:eastAsia="Times New Roman" w:cs="Times New Roman"/>
          <w:i/>
          <w:iCs/>
          <w:color w:val="000000"/>
          <w:spacing w:val="3"/>
          <w:szCs w:val="20"/>
        </w:rPr>
        <w:t xml:space="preserve">. Esta es la doctrina oficial </w:t>
      </w:r>
      <w:proofErr w:type="spellStart"/>
      <w:r w:rsidRPr="00C34016">
        <w:rPr>
          <w:rFonts w:eastAsia="Times New Roman" w:cs="Times New Roman"/>
          <w:i/>
          <w:iCs/>
          <w:color w:val="000000"/>
          <w:spacing w:val="3"/>
          <w:szCs w:val="20"/>
        </w:rPr>
        <w:t>constitucionaria</w:t>
      </w:r>
      <w:proofErr w:type="spellEnd"/>
      <w:r w:rsidRPr="00C34016">
        <w:rPr>
          <w:rFonts w:eastAsia="Times New Roman" w:cs="Times New Roman"/>
          <w:i/>
          <w:iCs/>
          <w:color w:val="000000"/>
          <w:spacing w:val="3"/>
          <w:szCs w:val="20"/>
        </w:rPr>
        <w:t xml:space="preserve"> de la integración del pueblo en las repúblicas europeas. </w:t>
      </w:r>
      <w:r w:rsidRPr="00C34016">
        <w:rPr>
          <w:rFonts w:eastAsia="Times New Roman" w:cs="Times New Roman"/>
          <w:b/>
          <w:bCs/>
          <w:i/>
          <w:iCs/>
          <w:color w:val="000000"/>
          <w:spacing w:val="3"/>
          <w:szCs w:val="20"/>
        </w:rPr>
        <w:t>Todos los crímenes y corrupciones de los partidos estatales son pues crímenes y corrupciones del pueblo que los vota</w:t>
      </w:r>
      <w:r w:rsidRPr="00C34016">
        <w:rPr>
          <w:rFonts w:eastAsia="Times New Roman" w:cs="Times New Roman"/>
          <w:i/>
          <w:iCs/>
          <w:color w:val="000000"/>
          <w:spacing w:val="3"/>
          <w:szCs w:val="20"/>
        </w:rPr>
        <w:t>. No porque éste se considere representado por ellos, sino </w:t>
      </w:r>
      <w:r w:rsidRPr="00C34016">
        <w:rPr>
          <w:rFonts w:eastAsia="Times New Roman" w:cs="Times New Roman"/>
          <w:b/>
          <w:bCs/>
          <w:i/>
          <w:iCs/>
          <w:color w:val="000000"/>
          <w:spacing w:val="3"/>
          <w:szCs w:val="20"/>
        </w:rPr>
        <w:t xml:space="preserve">porque tiene el sentimiento </w:t>
      </w:r>
      <w:proofErr w:type="spellStart"/>
      <w:r w:rsidRPr="00C34016">
        <w:rPr>
          <w:rFonts w:eastAsia="Times New Roman" w:cs="Times New Roman"/>
          <w:b/>
          <w:bCs/>
          <w:i/>
          <w:iCs/>
          <w:color w:val="000000"/>
          <w:spacing w:val="3"/>
          <w:szCs w:val="20"/>
        </w:rPr>
        <w:t>identitario</w:t>
      </w:r>
      <w:proofErr w:type="spellEnd"/>
      <w:r w:rsidRPr="00C34016">
        <w:rPr>
          <w:rFonts w:eastAsia="Times New Roman" w:cs="Times New Roman"/>
          <w:b/>
          <w:bCs/>
          <w:i/>
          <w:iCs/>
          <w:color w:val="000000"/>
          <w:spacing w:val="3"/>
          <w:szCs w:val="20"/>
        </w:rPr>
        <w:t xml:space="preserve"> de identificarse con ellos</w:t>
      </w:r>
      <w:r w:rsidRPr="00C34016">
        <w:rPr>
          <w:rFonts w:eastAsia="Times New Roman" w:cs="Times New Roman"/>
          <w:i/>
          <w:iCs/>
          <w:color w:val="000000"/>
          <w:spacing w:val="3"/>
          <w:szCs w:val="20"/>
        </w:rPr>
        <w:t>.</w:t>
      </w:r>
      <w:r w:rsidRPr="00C34016">
        <w:rPr>
          <w:rFonts w:eastAsia="Times New Roman" w:cs="Times New Roman"/>
          <w:color w:val="000000"/>
          <w:spacing w:val="3"/>
          <w:szCs w:val="20"/>
        </w:rPr>
        <w:t>"</w:t>
      </w:r>
    </w:p>
    <w:p w:rsidR="00C34016" w:rsidRPr="00C34016" w:rsidRDefault="00C34016" w:rsidP="00C34016">
      <w:pPr>
        <w:shd w:val="clear" w:color="auto" w:fill="FCFCFC"/>
        <w:ind w:left="29"/>
        <w:rPr>
          <w:rFonts w:eastAsia="Times New Roman" w:cs="Times New Roman"/>
          <w:color w:val="000000"/>
          <w:spacing w:val="3"/>
          <w:szCs w:val="20"/>
        </w:rPr>
      </w:pPr>
      <w:r w:rsidRPr="00C34016">
        <w:rPr>
          <w:rFonts w:eastAsia="Times New Roman" w:cs="Times New Roman"/>
          <w:color w:val="000000"/>
          <w:spacing w:val="3"/>
          <w:szCs w:val="20"/>
        </w:rPr>
        <w:t xml:space="preserve">(Gerhard </w:t>
      </w:r>
      <w:proofErr w:type="spellStart"/>
      <w:r w:rsidRPr="00C34016">
        <w:rPr>
          <w:rFonts w:eastAsia="Times New Roman" w:cs="Times New Roman"/>
          <w:color w:val="000000"/>
          <w:spacing w:val="3"/>
          <w:szCs w:val="20"/>
        </w:rPr>
        <w:t>Leibholz</w:t>
      </w:r>
      <w:proofErr w:type="spellEnd"/>
      <w:r w:rsidRPr="00C34016">
        <w:rPr>
          <w:rFonts w:eastAsia="Times New Roman" w:cs="Times New Roman"/>
          <w:color w:val="000000"/>
          <w:spacing w:val="3"/>
          <w:szCs w:val="20"/>
        </w:rPr>
        <w:t xml:space="preserve"> - </w:t>
      </w:r>
      <w:r w:rsidRPr="00C34016">
        <w:rPr>
          <w:rFonts w:eastAsia="Times New Roman" w:cs="Times New Roman"/>
          <w:i/>
          <w:iCs/>
          <w:color w:val="000000"/>
          <w:spacing w:val="3"/>
          <w:szCs w:val="20"/>
        </w:rPr>
        <w:t>Los problemas estructurales de la democracia moderna</w:t>
      </w:r>
      <w:r w:rsidRPr="00C34016">
        <w:rPr>
          <w:rFonts w:eastAsia="Times New Roman" w:cs="Times New Roman"/>
          <w:color w:val="000000"/>
          <w:spacing w:val="3"/>
          <w:szCs w:val="20"/>
        </w:rPr>
        <w:t>, 1958)</w:t>
      </w:r>
    </w:p>
    <w:p w:rsidR="00C34016" w:rsidRPr="00C34016" w:rsidRDefault="00C34016" w:rsidP="00C34016">
      <w:pPr>
        <w:shd w:val="clear" w:color="auto" w:fill="FCFCFC"/>
        <w:rPr>
          <w:rFonts w:eastAsia="Times New Roman" w:cs="Times New Roman"/>
          <w:color w:val="000000"/>
          <w:spacing w:val="3"/>
          <w:szCs w:val="20"/>
        </w:rPr>
      </w:pPr>
      <w:r w:rsidRPr="00C34016">
        <w:rPr>
          <w:rFonts w:eastAsia="Times New Roman" w:cs="Times New Roman"/>
          <w:color w:val="000000"/>
          <w:spacing w:val="3"/>
          <w:szCs w:val="20"/>
        </w:rPr>
        <w:t xml:space="preserve">En España </w:t>
      </w:r>
      <w:proofErr w:type="spellStart"/>
      <w:r w:rsidRPr="00C34016">
        <w:rPr>
          <w:rFonts w:eastAsia="Times New Roman" w:cs="Times New Roman"/>
          <w:color w:val="000000"/>
          <w:spacing w:val="3"/>
          <w:szCs w:val="20"/>
        </w:rPr>
        <w:t>partitocracia</w:t>
      </w:r>
      <w:proofErr w:type="spellEnd"/>
      <w:r w:rsidRPr="00C34016">
        <w:rPr>
          <w:rFonts w:eastAsia="Times New Roman" w:cs="Times New Roman"/>
          <w:color w:val="000000"/>
          <w:spacing w:val="3"/>
          <w:szCs w:val="20"/>
        </w:rPr>
        <w:t xml:space="preserve"> es un hecho palmario. Además de los partidos, sindicatos, fundaciones, </w:t>
      </w:r>
      <w:proofErr w:type="spellStart"/>
      <w:r w:rsidRPr="00C34016">
        <w:rPr>
          <w:rFonts w:eastAsia="Times New Roman" w:cs="Times New Roman"/>
          <w:color w:val="000000"/>
          <w:spacing w:val="3"/>
          <w:szCs w:val="20"/>
        </w:rPr>
        <w:t>ONGs</w:t>
      </w:r>
      <w:proofErr w:type="spellEnd"/>
      <w:r w:rsidRPr="00C34016">
        <w:rPr>
          <w:rFonts w:eastAsia="Times New Roman" w:cs="Times New Roman"/>
          <w:color w:val="000000"/>
          <w:spacing w:val="3"/>
          <w:szCs w:val="20"/>
        </w:rPr>
        <w:t xml:space="preserve">, y tinglados del mismo tenor financiados por los PGE, son elementos del estado. El hecho sustantivo de la representación no existe y por ello no cabe hablar de Democracia, sino de la </w:t>
      </w:r>
      <w:proofErr w:type="spellStart"/>
      <w:r w:rsidRPr="00C34016">
        <w:rPr>
          <w:rFonts w:eastAsia="Times New Roman" w:cs="Times New Roman"/>
          <w:color w:val="000000"/>
          <w:spacing w:val="3"/>
          <w:szCs w:val="20"/>
        </w:rPr>
        <w:t>Partitocracia</w:t>
      </w:r>
      <w:proofErr w:type="spellEnd"/>
      <w:r w:rsidRPr="00C34016">
        <w:rPr>
          <w:rFonts w:eastAsia="Times New Roman" w:cs="Times New Roman"/>
          <w:color w:val="000000"/>
          <w:spacing w:val="3"/>
          <w:szCs w:val="20"/>
        </w:rPr>
        <w:t xml:space="preserve"> u oligarquía de partidos.</w:t>
      </w:r>
    </w:p>
    <w:p w:rsidR="00C34016" w:rsidRPr="00C34016" w:rsidRDefault="00C34016" w:rsidP="00C34016">
      <w:pPr>
        <w:shd w:val="clear" w:color="auto" w:fill="FCFCFC"/>
        <w:rPr>
          <w:rFonts w:eastAsia="Times New Roman" w:cs="Times New Roman"/>
          <w:color w:val="000000"/>
          <w:spacing w:val="3"/>
          <w:szCs w:val="20"/>
        </w:rPr>
      </w:pPr>
      <w:r w:rsidRPr="00C34016">
        <w:rPr>
          <w:rFonts w:eastAsia="Times New Roman" w:cs="Times New Roman"/>
          <w:color w:val="000000"/>
          <w:spacing w:val="3"/>
          <w:szCs w:val="20"/>
        </w:rPr>
        <w:t>En todo eso estamos.</w:t>
      </w:r>
    </w:p>
    <w:p w:rsidR="00C34016" w:rsidRPr="00C34016" w:rsidRDefault="00C34016" w:rsidP="00C34016">
      <w:pPr>
        <w:shd w:val="clear" w:color="auto" w:fill="FCFCFC"/>
        <w:rPr>
          <w:rFonts w:eastAsia="Times New Roman" w:cs="Times New Roman"/>
          <w:color w:val="000000"/>
          <w:spacing w:val="3"/>
          <w:szCs w:val="20"/>
        </w:rPr>
      </w:pPr>
      <w:r w:rsidRPr="00C34016">
        <w:rPr>
          <w:rFonts w:eastAsia="Times New Roman" w:cs="Times New Roman"/>
          <w:color w:val="000000"/>
          <w:spacing w:val="3"/>
          <w:szCs w:val="20"/>
        </w:rPr>
        <w:t>Así que se me ocurre recordar a </w:t>
      </w:r>
      <w:r w:rsidRPr="00C34016">
        <w:rPr>
          <w:rFonts w:eastAsia="Times New Roman" w:cs="Times New Roman"/>
          <w:b/>
          <w:bCs/>
          <w:color w:val="000000"/>
          <w:spacing w:val="3"/>
          <w:szCs w:val="20"/>
        </w:rPr>
        <w:t>Pérez Galdós </w:t>
      </w:r>
      <w:r w:rsidRPr="00C34016">
        <w:rPr>
          <w:rFonts w:eastAsia="Times New Roman" w:cs="Times New Roman"/>
          <w:color w:val="000000"/>
          <w:spacing w:val="3"/>
          <w:szCs w:val="20"/>
        </w:rPr>
        <w:t>en </w:t>
      </w:r>
      <w:r w:rsidRPr="00C34016">
        <w:rPr>
          <w:rFonts w:eastAsia="Times New Roman" w:cs="Times New Roman"/>
          <w:i/>
          <w:iCs/>
          <w:color w:val="000000"/>
          <w:spacing w:val="3"/>
          <w:szCs w:val="20"/>
        </w:rPr>
        <w:t>Cánovas</w:t>
      </w:r>
      <w:r w:rsidRPr="00C34016">
        <w:rPr>
          <w:rFonts w:eastAsia="Times New Roman" w:cs="Times New Roman"/>
          <w:color w:val="000000"/>
          <w:spacing w:val="3"/>
          <w:szCs w:val="20"/>
        </w:rPr>
        <w:t>:</w:t>
      </w:r>
    </w:p>
    <w:p w:rsidR="00C34016" w:rsidRPr="00C34016" w:rsidRDefault="00C34016" w:rsidP="00C34016">
      <w:pPr>
        <w:shd w:val="clear" w:color="auto" w:fill="FCFCFC"/>
        <w:ind w:left="29"/>
        <w:rPr>
          <w:rFonts w:eastAsia="Times New Roman" w:cs="Times New Roman"/>
          <w:color w:val="000000"/>
          <w:spacing w:val="3"/>
          <w:szCs w:val="20"/>
        </w:rPr>
      </w:pPr>
      <w:r w:rsidRPr="00C34016">
        <w:rPr>
          <w:rFonts w:eastAsia="Times New Roman" w:cs="Times New Roman"/>
          <w:i/>
          <w:iCs/>
          <w:color w:val="000000"/>
          <w:spacing w:val="3"/>
          <w:szCs w:val="20"/>
        </w:rPr>
        <w:lastRenderedPageBreak/>
        <w:t>En las francas expansiones que conmigo tenía Segismundo, se quitaba la máscara hipócrita para revelarme con esta leal llaneza los móviles de su conducta: «Ni tú ni yo, querido Tito, podemos esperar nada del estado social y político que nos ha traído la dichosa Restauración. Los dos partidos, que se —237</w:t>
      </w:r>
      <w:r w:rsidRPr="00C34016">
        <w:rPr>
          <w:rFonts w:ascii="anziano" w:eastAsia="Times New Roman" w:hAnsi="anziano" w:cs="Times New Roman"/>
          <w:i/>
          <w:iCs/>
          <w:color w:val="000000"/>
          <w:spacing w:val="3"/>
          <w:szCs w:val="20"/>
        </w:rPr>
        <w:t>→</w:t>
      </w:r>
      <w:r w:rsidRPr="00C34016">
        <w:rPr>
          <w:rFonts w:eastAsia="Times New Roman" w:cs="Times New Roman"/>
          <w:i/>
          <w:iCs/>
          <w:color w:val="000000"/>
          <w:spacing w:val="3"/>
          <w:szCs w:val="20"/>
        </w:rPr>
        <w:t xml:space="preserve"> han concordado para turnar pacíficamente en el Poder, son dos manadas de hombres que no aspiran más que a pastar en el Presupuesto. Carecen de ideales, ningún fin elevado les mueve, no mejoraran en lo más mínimo las condiciones de vida de esta infeliz raza, pobrísima y analfabeta. Pasarán unos tras otros dejando todo como hoy se halla, y llevarán a España a un estado de consunción que de fijo ha de acabar en muerte. No acometerán ni el problema religioso, ni el económico, ni el educativo; no harán más que burocracia pura, caciquismo, estéril trabajo de recomendaciones, favores a los amigotes, legislar sin ninguna eficacia práctica, y adelante con los farolitos... Si nada se puede esperar de las turbas monárquicas, tampoco debemos tener fe en la grey revolucionaria. ¿Crees tú, </w:t>
      </w:r>
      <w:proofErr w:type="spellStart"/>
      <w:r w:rsidRPr="00C34016">
        <w:rPr>
          <w:rFonts w:eastAsia="Times New Roman" w:cs="Times New Roman"/>
          <w:i/>
          <w:iCs/>
          <w:color w:val="000000"/>
          <w:spacing w:val="3"/>
          <w:szCs w:val="20"/>
        </w:rPr>
        <w:t>Titillo</w:t>
      </w:r>
      <w:proofErr w:type="spellEnd"/>
      <w:r w:rsidRPr="00C34016">
        <w:rPr>
          <w:rFonts w:eastAsia="Times New Roman" w:cs="Times New Roman"/>
          <w:i/>
          <w:iCs/>
          <w:color w:val="000000"/>
          <w:spacing w:val="3"/>
          <w:szCs w:val="20"/>
        </w:rPr>
        <w:t>, en la revolución?...</w:t>
      </w:r>
      <w:r w:rsidRPr="00C34016">
        <w:rPr>
          <w:rFonts w:eastAsia="Times New Roman" w:cs="Times New Roman"/>
          <w:color w:val="000000"/>
          <w:spacing w:val="3"/>
          <w:szCs w:val="20"/>
        </w:rPr>
        <w:t> [</w:t>
      </w:r>
      <w:hyperlink r:id="rId5" w:history="1">
        <w:r w:rsidRPr="00C34016">
          <w:rPr>
            <w:rFonts w:eastAsia="Times New Roman" w:cs="Times New Roman"/>
            <w:color w:val="222222"/>
            <w:spacing w:val="3"/>
            <w:szCs w:val="20"/>
          </w:rPr>
          <w:t>http://www.cervantesvirtual.com/obra-visor/canovas--0/</w:t>
        </w:r>
        <w:proofErr w:type="spellStart"/>
        <w:r w:rsidRPr="00C34016">
          <w:rPr>
            <w:rFonts w:eastAsia="Times New Roman" w:cs="Times New Roman"/>
            <w:color w:val="222222"/>
            <w:spacing w:val="3"/>
            <w:szCs w:val="20"/>
          </w:rPr>
          <w:t>html</w:t>
        </w:r>
        <w:proofErr w:type="spellEnd"/>
        <w:r w:rsidRPr="00C34016">
          <w:rPr>
            <w:rFonts w:eastAsia="Times New Roman" w:cs="Times New Roman"/>
            <w:color w:val="222222"/>
            <w:spacing w:val="3"/>
            <w:szCs w:val="20"/>
          </w:rPr>
          <w:t>/ff41299e-82b1-11df-acc7-002185ce6064_4.html</w:t>
        </w:r>
      </w:hyperlink>
      <w:r w:rsidRPr="00C34016">
        <w:rPr>
          <w:rFonts w:eastAsia="Times New Roman" w:cs="Times New Roman"/>
          <w:color w:val="000000"/>
          <w:spacing w:val="3"/>
          <w:szCs w:val="20"/>
        </w:rPr>
        <w:t>]</w:t>
      </w:r>
    </w:p>
    <w:p w:rsidR="00C34016" w:rsidRPr="00C34016" w:rsidRDefault="00C34016" w:rsidP="00C34016">
      <w:pPr>
        <w:shd w:val="clear" w:color="auto" w:fill="FCFCFC"/>
        <w:rPr>
          <w:rFonts w:eastAsia="Times New Roman" w:cs="Times New Roman"/>
          <w:color w:val="000000"/>
          <w:spacing w:val="3"/>
          <w:szCs w:val="20"/>
        </w:rPr>
      </w:pPr>
      <w:r w:rsidRPr="00C34016">
        <w:rPr>
          <w:rFonts w:eastAsia="Times New Roman" w:cs="Times New Roman"/>
          <w:color w:val="000000"/>
          <w:spacing w:val="3"/>
          <w:szCs w:val="20"/>
        </w:rPr>
        <w:t xml:space="preserve">Ese texto de Galdós es tan vigente como otros de </w:t>
      </w:r>
      <w:proofErr w:type="spellStart"/>
      <w:r w:rsidRPr="00C34016">
        <w:rPr>
          <w:rFonts w:eastAsia="Times New Roman" w:cs="Times New Roman"/>
          <w:color w:val="000000"/>
          <w:spacing w:val="3"/>
          <w:szCs w:val="20"/>
        </w:rPr>
        <w:t>Tocqueville</w:t>
      </w:r>
      <w:proofErr w:type="spellEnd"/>
      <w:r w:rsidRPr="00C34016">
        <w:rPr>
          <w:rFonts w:eastAsia="Times New Roman" w:cs="Times New Roman"/>
          <w:color w:val="000000"/>
          <w:spacing w:val="3"/>
          <w:szCs w:val="20"/>
        </w:rPr>
        <w:t xml:space="preserve">, Reyes, Díez del Corral, Ortega, Aron, </w:t>
      </w:r>
      <w:proofErr w:type="spellStart"/>
      <w:r w:rsidRPr="00C34016">
        <w:rPr>
          <w:rFonts w:eastAsia="Times New Roman" w:cs="Times New Roman"/>
          <w:color w:val="000000"/>
          <w:spacing w:val="3"/>
          <w:szCs w:val="20"/>
        </w:rPr>
        <w:t>Revel</w:t>
      </w:r>
      <w:proofErr w:type="spellEnd"/>
      <w:r w:rsidRPr="00C34016">
        <w:rPr>
          <w:rFonts w:eastAsia="Times New Roman" w:cs="Times New Roman"/>
          <w:color w:val="000000"/>
          <w:spacing w:val="3"/>
          <w:szCs w:val="20"/>
        </w:rPr>
        <w:t xml:space="preserve">, Orwell. </w:t>
      </w:r>
      <w:proofErr w:type="spellStart"/>
      <w:r w:rsidRPr="00C34016">
        <w:rPr>
          <w:rFonts w:eastAsia="Times New Roman" w:cs="Times New Roman"/>
          <w:color w:val="000000"/>
          <w:spacing w:val="3"/>
          <w:szCs w:val="20"/>
        </w:rPr>
        <w:t>Leibhold</w:t>
      </w:r>
      <w:proofErr w:type="spellEnd"/>
      <w:r w:rsidRPr="00C34016">
        <w:rPr>
          <w:rFonts w:eastAsia="Times New Roman" w:cs="Times New Roman"/>
          <w:color w:val="000000"/>
          <w:spacing w:val="3"/>
          <w:szCs w:val="20"/>
        </w:rPr>
        <w:t xml:space="preserve"> ..., y no alienta a pensar que tras lo acaecido en el año 77, con la farsa democrática que ha dado lugar a que nos desangremos en querellas intestinas que esquilman nuestras energías, si es que las hubiera, vayamos a promover, mucho menos protagonizar en el actual escenario político, </w:t>
      </w:r>
      <w:r w:rsidRPr="00C34016">
        <w:rPr>
          <w:rFonts w:eastAsia="Times New Roman" w:cs="Times New Roman"/>
          <w:i/>
          <w:iCs/>
          <w:color w:val="000000"/>
          <w:spacing w:val="3"/>
          <w:szCs w:val="20"/>
        </w:rPr>
        <w:t>Renacimiento Hispano</w:t>
      </w:r>
      <w:r w:rsidRPr="00C34016">
        <w:rPr>
          <w:rFonts w:eastAsia="Times New Roman" w:cs="Times New Roman"/>
          <w:color w:val="000000"/>
          <w:spacing w:val="3"/>
          <w:szCs w:val="20"/>
        </w:rPr>
        <w:t> alguno.</w:t>
      </w:r>
    </w:p>
    <w:p w:rsidR="00C34016" w:rsidRPr="00C34016" w:rsidRDefault="00C34016" w:rsidP="00C34016">
      <w:pPr>
        <w:shd w:val="clear" w:color="auto" w:fill="FCFCFC"/>
        <w:rPr>
          <w:rFonts w:eastAsia="Times New Roman" w:cs="Times New Roman"/>
          <w:color w:val="000000"/>
          <w:spacing w:val="3"/>
          <w:szCs w:val="20"/>
        </w:rPr>
      </w:pPr>
      <w:r w:rsidRPr="00C34016">
        <w:rPr>
          <w:rFonts w:eastAsia="Times New Roman" w:cs="Times New Roman"/>
          <w:color w:val="000000"/>
          <w:spacing w:val="3"/>
          <w:szCs w:val="20"/>
        </w:rPr>
        <w:t>Como decía, a la hora de conocer, valorar y prever diversos aspectos de </w:t>
      </w:r>
      <w:r w:rsidRPr="00C34016">
        <w:rPr>
          <w:rFonts w:eastAsia="Times New Roman" w:cs="Times New Roman"/>
          <w:i/>
          <w:iCs/>
          <w:color w:val="000000"/>
          <w:spacing w:val="3"/>
          <w:szCs w:val="20"/>
        </w:rPr>
        <w:t>lo Hispano</w:t>
      </w:r>
      <w:r w:rsidRPr="00C34016">
        <w:rPr>
          <w:rFonts w:eastAsia="Times New Roman" w:cs="Times New Roman"/>
          <w:color w:val="000000"/>
          <w:spacing w:val="3"/>
          <w:szCs w:val="20"/>
        </w:rPr>
        <w:t>, juzgo estas reflexiones insoslayables, sin que pretendan ser una relación cerrada. Como en todo, ningún error me es ajeno; y de lo dicho con acierto, si lo hubiere, queda mucho por desarrollar: casi todo, creo.</w:t>
      </w:r>
    </w:p>
    <w:p w:rsidR="00C34016" w:rsidRDefault="00C34016" w:rsidP="00C34016">
      <w:pPr>
        <w:shd w:val="clear" w:color="auto" w:fill="FCFCFC"/>
        <w:rPr>
          <w:rFonts w:eastAsia="Times New Roman" w:cs="Times New Roman"/>
          <w:b/>
          <w:bCs/>
          <w:color w:val="000000"/>
          <w:spacing w:val="3"/>
          <w:szCs w:val="20"/>
        </w:rPr>
      </w:pPr>
    </w:p>
    <w:p w:rsidR="00C34016" w:rsidRPr="00C34016" w:rsidRDefault="00C34016" w:rsidP="00C34016">
      <w:pPr>
        <w:shd w:val="clear" w:color="auto" w:fill="FCFCFC"/>
        <w:rPr>
          <w:rFonts w:eastAsia="Times New Roman" w:cs="Times New Roman"/>
          <w:color w:val="000000"/>
          <w:spacing w:val="3"/>
          <w:szCs w:val="20"/>
        </w:rPr>
      </w:pPr>
      <w:r w:rsidRPr="00C34016">
        <w:rPr>
          <w:rFonts w:eastAsia="Times New Roman" w:cs="Times New Roman"/>
          <w:b/>
          <w:bCs/>
          <w:color w:val="000000"/>
          <w:spacing w:val="3"/>
          <w:szCs w:val="20"/>
        </w:rPr>
        <w:t>Referencias</w:t>
      </w:r>
    </w:p>
    <w:p w:rsidR="00C34016" w:rsidRPr="00C34016" w:rsidRDefault="00C34016" w:rsidP="00C34016">
      <w:pPr>
        <w:shd w:val="clear" w:color="auto" w:fill="FCFCFC"/>
        <w:rPr>
          <w:rFonts w:eastAsia="Times New Roman" w:cs="Times New Roman"/>
          <w:color w:val="000000"/>
          <w:spacing w:val="3"/>
          <w:szCs w:val="20"/>
        </w:rPr>
      </w:pPr>
      <w:r w:rsidRPr="00C34016">
        <w:rPr>
          <w:rFonts w:eastAsia="Times New Roman" w:cs="Times New Roman"/>
          <w:color w:val="000000"/>
          <w:spacing w:val="3"/>
          <w:szCs w:val="20"/>
        </w:rPr>
        <w:t>[1] </w:t>
      </w:r>
      <w:hyperlink r:id="rId6" w:history="1">
        <w:r w:rsidRPr="00C34016">
          <w:rPr>
            <w:rFonts w:eastAsia="Times New Roman" w:cs="Times New Roman"/>
            <w:color w:val="222222"/>
            <w:spacing w:val="3"/>
            <w:szCs w:val="20"/>
          </w:rPr>
          <w:t>http://convozqueda.blogspot.com.es/2018/05/37-la-libertad-politica-colectiva-que-es_6.html</w:t>
        </w:r>
      </w:hyperlink>
      <w:r w:rsidRPr="00C34016">
        <w:rPr>
          <w:rFonts w:eastAsia="Times New Roman" w:cs="Times New Roman"/>
          <w:color w:val="000000"/>
          <w:spacing w:val="3"/>
          <w:szCs w:val="20"/>
        </w:rPr>
        <w:t> </w:t>
      </w:r>
    </w:p>
    <w:p w:rsidR="00C34016" w:rsidRPr="00C34016" w:rsidRDefault="00C34016" w:rsidP="00C34016">
      <w:pPr>
        <w:shd w:val="clear" w:color="auto" w:fill="FCFCFC"/>
        <w:rPr>
          <w:rFonts w:eastAsia="Times New Roman" w:cs="Times New Roman"/>
          <w:color w:val="000000"/>
          <w:spacing w:val="3"/>
          <w:szCs w:val="20"/>
        </w:rPr>
      </w:pPr>
      <w:r w:rsidRPr="00C34016">
        <w:rPr>
          <w:rFonts w:eastAsia="Times New Roman" w:cs="Times New Roman"/>
          <w:color w:val="000000"/>
          <w:spacing w:val="3"/>
          <w:szCs w:val="20"/>
        </w:rPr>
        <w:t>[2] </w:t>
      </w:r>
      <w:hyperlink r:id="rId7" w:history="1">
        <w:r w:rsidRPr="00C34016">
          <w:rPr>
            <w:rFonts w:eastAsia="Times New Roman" w:cs="Times New Roman"/>
            <w:color w:val="222222"/>
            <w:spacing w:val="3"/>
            <w:szCs w:val="20"/>
          </w:rPr>
          <w:t>https://www.elcritico.org/zona-kratica/2018/5/13/la-libertad-poltica-colectiva</w:t>
        </w:r>
      </w:hyperlink>
    </w:p>
    <w:p w:rsidR="004D67CE" w:rsidRPr="00C34016" w:rsidRDefault="004D67CE" w:rsidP="00C34016">
      <w:pPr>
        <w:rPr>
          <w:szCs w:val="20"/>
        </w:rPr>
      </w:pPr>
    </w:p>
    <w:sectPr w:rsidR="004D67CE" w:rsidRPr="00C34016"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zian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C34016"/>
    <w:rsid w:val="0000004B"/>
    <w:rsid w:val="00000F85"/>
    <w:rsid w:val="00001A18"/>
    <w:rsid w:val="000027DA"/>
    <w:rsid w:val="000031D8"/>
    <w:rsid w:val="000046A4"/>
    <w:rsid w:val="00012829"/>
    <w:rsid w:val="000139EC"/>
    <w:rsid w:val="00013DB1"/>
    <w:rsid w:val="000140B5"/>
    <w:rsid w:val="00014C9C"/>
    <w:rsid w:val="00015167"/>
    <w:rsid w:val="000158DF"/>
    <w:rsid w:val="000164F8"/>
    <w:rsid w:val="000165C8"/>
    <w:rsid w:val="00016A53"/>
    <w:rsid w:val="00020EF2"/>
    <w:rsid w:val="000221AA"/>
    <w:rsid w:val="0002284A"/>
    <w:rsid w:val="000241C4"/>
    <w:rsid w:val="00027F82"/>
    <w:rsid w:val="00033052"/>
    <w:rsid w:val="000334CA"/>
    <w:rsid w:val="00033AD7"/>
    <w:rsid w:val="00034FD3"/>
    <w:rsid w:val="00035E37"/>
    <w:rsid w:val="00036A53"/>
    <w:rsid w:val="00037449"/>
    <w:rsid w:val="000377F6"/>
    <w:rsid w:val="000439BF"/>
    <w:rsid w:val="00047265"/>
    <w:rsid w:val="0005159E"/>
    <w:rsid w:val="00054D1F"/>
    <w:rsid w:val="00054E62"/>
    <w:rsid w:val="0005604E"/>
    <w:rsid w:val="0006271E"/>
    <w:rsid w:val="00065792"/>
    <w:rsid w:val="00066778"/>
    <w:rsid w:val="00066C7B"/>
    <w:rsid w:val="00067B72"/>
    <w:rsid w:val="00076FED"/>
    <w:rsid w:val="00077628"/>
    <w:rsid w:val="000820F9"/>
    <w:rsid w:val="00083D07"/>
    <w:rsid w:val="00084A16"/>
    <w:rsid w:val="000865EB"/>
    <w:rsid w:val="00090A8E"/>
    <w:rsid w:val="00090B9F"/>
    <w:rsid w:val="00093133"/>
    <w:rsid w:val="0009458F"/>
    <w:rsid w:val="00095B61"/>
    <w:rsid w:val="000A1C08"/>
    <w:rsid w:val="000A4A3E"/>
    <w:rsid w:val="000A7E6D"/>
    <w:rsid w:val="000B3311"/>
    <w:rsid w:val="000B5176"/>
    <w:rsid w:val="000B5D87"/>
    <w:rsid w:val="000B776A"/>
    <w:rsid w:val="000B785A"/>
    <w:rsid w:val="000C47C1"/>
    <w:rsid w:val="000C664E"/>
    <w:rsid w:val="000C7AA6"/>
    <w:rsid w:val="000D3036"/>
    <w:rsid w:val="000D5364"/>
    <w:rsid w:val="000D5EB6"/>
    <w:rsid w:val="000D6510"/>
    <w:rsid w:val="000E1A21"/>
    <w:rsid w:val="000E1A30"/>
    <w:rsid w:val="000E68CE"/>
    <w:rsid w:val="000E7801"/>
    <w:rsid w:val="000E7DD1"/>
    <w:rsid w:val="000F2F35"/>
    <w:rsid w:val="000F35C7"/>
    <w:rsid w:val="000F4D79"/>
    <w:rsid w:val="000F5E37"/>
    <w:rsid w:val="000F7FCD"/>
    <w:rsid w:val="0010434D"/>
    <w:rsid w:val="0010461B"/>
    <w:rsid w:val="0010503E"/>
    <w:rsid w:val="00105B3E"/>
    <w:rsid w:val="001073BD"/>
    <w:rsid w:val="00107CEE"/>
    <w:rsid w:val="00112F01"/>
    <w:rsid w:val="001137A9"/>
    <w:rsid w:val="0011405B"/>
    <w:rsid w:val="001167C3"/>
    <w:rsid w:val="00117EC0"/>
    <w:rsid w:val="0012285C"/>
    <w:rsid w:val="00123636"/>
    <w:rsid w:val="00123ADC"/>
    <w:rsid w:val="00125329"/>
    <w:rsid w:val="00126253"/>
    <w:rsid w:val="00130476"/>
    <w:rsid w:val="00135107"/>
    <w:rsid w:val="001372B4"/>
    <w:rsid w:val="00137A36"/>
    <w:rsid w:val="00137B30"/>
    <w:rsid w:val="00144778"/>
    <w:rsid w:val="001450D9"/>
    <w:rsid w:val="001450F8"/>
    <w:rsid w:val="0014558C"/>
    <w:rsid w:val="00146A9A"/>
    <w:rsid w:val="00152DFE"/>
    <w:rsid w:val="00153712"/>
    <w:rsid w:val="00155257"/>
    <w:rsid w:val="00156507"/>
    <w:rsid w:val="00161B73"/>
    <w:rsid w:val="00163B84"/>
    <w:rsid w:val="00166B15"/>
    <w:rsid w:val="001732B1"/>
    <w:rsid w:val="00175AE2"/>
    <w:rsid w:val="00175C1B"/>
    <w:rsid w:val="00176AD8"/>
    <w:rsid w:val="00176C2A"/>
    <w:rsid w:val="00177BCE"/>
    <w:rsid w:val="0018065E"/>
    <w:rsid w:val="0018381C"/>
    <w:rsid w:val="00183BF8"/>
    <w:rsid w:val="001851D4"/>
    <w:rsid w:val="0019091C"/>
    <w:rsid w:val="001917AA"/>
    <w:rsid w:val="00195266"/>
    <w:rsid w:val="00196379"/>
    <w:rsid w:val="001968B9"/>
    <w:rsid w:val="00196B15"/>
    <w:rsid w:val="00197A49"/>
    <w:rsid w:val="001A0913"/>
    <w:rsid w:val="001A3CED"/>
    <w:rsid w:val="001A6477"/>
    <w:rsid w:val="001A6C1C"/>
    <w:rsid w:val="001B29BE"/>
    <w:rsid w:val="001B31E9"/>
    <w:rsid w:val="001B387F"/>
    <w:rsid w:val="001B464F"/>
    <w:rsid w:val="001B5280"/>
    <w:rsid w:val="001B5419"/>
    <w:rsid w:val="001B5C1C"/>
    <w:rsid w:val="001B7E54"/>
    <w:rsid w:val="001C0C11"/>
    <w:rsid w:val="001C172E"/>
    <w:rsid w:val="001C4148"/>
    <w:rsid w:val="001C4DCE"/>
    <w:rsid w:val="001C6D89"/>
    <w:rsid w:val="001D0936"/>
    <w:rsid w:val="001D26FB"/>
    <w:rsid w:val="001D2D92"/>
    <w:rsid w:val="001D30ED"/>
    <w:rsid w:val="001D438E"/>
    <w:rsid w:val="001D59C4"/>
    <w:rsid w:val="001D68CE"/>
    <w:rsid w:val="001D79CA"/>
    <w:rsid w:val="001E303D"/>
    <w:rsid w:val="001E3FB5"/>
    <w:rsid w:val="001F19F1"/>
    <w:rsid w:val="001F30A4"/>
    <w:rsid w:val="001F6184"/>
    <w:rsid w:val="00202449"/>
    <w:rsid w:val="00204DB4"/>
    <w:rsid w:val="00214829"/>
    <w:rsid w:val="00214C35"/>
    <w:rsid w:val="002217E0"/>
    <w:rsid w:val="00221C7E"/>
    <w:rsid w:val="002264D5"/>
    <w:rsid w:val="00227140"/>
    <w:rsid w:val="00230976"/>
    <w:rsid w:val="00234D95"/>
    <w:rsid w:val="002430AA"/>
    <w:rsid w:val="00247B4C"/>
    <w:rsid w:val="00252591"/>
    <w:rsid w:val="00253FF5"/>
    <w:rsid w:val="00256528"/>
    <w:rsid w:val="00260C55"/>
    <w:rsid w:val="002636F1"/>
    <w:rsid w:val="00266135"/>
    <w:rsid w:val="00267743"/>
    <w:rsid w:val="00270227"/>
    <w:rsid w:val="00270CBF"/>
    <w:rsid w:val="0027526B"/>
    <w:rsid w:val="0027721E"/>
    <w:rsid w:val="00277AE5"/>
    <w:rsid w:val="00281F94"/>
    <w:rsid w:val="00282D6D"/>
    <w:rsid w:val="00285AE6"/>
    <w:rsid w:val="00286275"/>
    <w:rsid w:val="00287704"/>
    <w:rsid w:val="00292685"/>
    <w:rsid w:val="00294C1D"/>
    <w:rsid w:val="00294D3A"/>
    <w:rsid w:val="00295078"/>
    <w:rsid w:val="002A0AF1"/>
    <w:rsid w:val="002A3165"/>
    <w:rsid w:val="002A3311"/>
    <w:rsid w:val="002A3DF1"/>
    <w:rsid w:val="002A40F1"/>
    <w:rsid w:val="002A6E1F"/>
    <w:rsid w:val="002A71F6"/>
    <w:rsid w:val="002B256F"/>
    <w:rsid w:val="002B2B48"/>
    <w:rsid w:val="002B5948"/>
    <w:rsid w:val="002B6568"/>
    <w:rsid w:val="002B68C2"/>
    <w:rsid w:val="002C20BE"/>
    <w:rsid w:val="002C3564"/>
    <w:rsid w:val="002C420E"/>
    <w:rsid w:val="002C430A"/>
    <w:rsid w:val="002C706D"/>
    <w:rsid w:val="002D4F9B"/>
    <w:rsid w:val="002D62B7"/>
    <w:rsid w:val="002D65BF"/>
    <w:rsid w:val="002E2FD6"/>
    <w:rsid w:val="002E3B7E"/>
    <w:rsid w:val="002E6960"/>
    <w:rsid w:val="002E69BB"/>
    <w:rsid w:val="002F05E2"/>
    <w:rsid w:val="002F469C"/>
    <w:rsid w:val="002F5A24"/>
    <w:rsid w:val="002F61DB"/>
    <w:rsid w:val="002F66C3"/>
    <w:rsid w:val="002F7354"/>
    <w:rsid w:val="00302C2D"/>
    <w:rsid w:val="00303147"/>
    <w:rsid w:val="00303667"/>
    <w:rsid w:val="00304254"/>
    <w:rsid w:val="00304EA5"/>
    <w:rsid w:val="00305299"/>
    <w:rsid w:val="00306CDA"/>
    <w:rsid w:val="00306E35"/>
    <w:rsid w:val="00307D98"/>
    <w:rsid w:val="00310E2D"/>
    <w:rsid w:val="00311D0E"/>
    <w:rsid w:val="0031717B"/>
    <w:rsid w:val="0032008A"/>
    <w:rsid w:val="00322538"/>
    <w:rsid w:val="0032276A"/>
    <w:rsid w:val="00324506"/>
    <w:rsid w:val="00327AD5"/>
    <w:rsid w:val="00330058"/>
    <w:rsid w:val="00331960"/>
    <w:rsid w:val="0034003C"/>
    <w:rsid w:val="00340630"/>
    <w:rsid w:val="00341B3A"/>
    <w:rsid w:val="003446C6"/>
    <w:rsid w:val="00344C72"/>
    <w:rsid w:val="0035018A"/>
    <w:rsid w:val="00350CD5"/>
    <w:rsid w:val="00351F07"/>
    <w:rsid w:val="00355932"/>
    <w:rsid w:val="00356B5B"/>
    <w:rsid w:val="003605DC"/>
    <w:rsid w:val="00363108"/>
    <w:rsid w:val="00363132"/>
    <w:rsid w:val="003644EE"/>
    <w:rsid w:val="00370C00"/>
    <w:rsid w:val="0037117B"/>
    <w:rsid w:val="0037307F"/>
    <w:rsid w:val="00373DB1"/>
    <w:rsid w:val="00373FF6"/>
    <w:rsid w:val="003752DB"/>
    <w:rsid w:val="00375B50"/>
    <w:rsid w:val="00380DD2"/>
    <w:rsid w:val="0038134F"/>
    <w:rsid w:val="003816C3"/>
    <w:rsid w:val="00383642"/>
    <w:rsid w:val="0038408B"/>
    <w:rsid w:val="0038568E"/>
    <w:rsid w:val="00394424"/>
    <w:rsid w:val="003A00A7"/>
    <w:rsid w:val="003A1800"/>
    <w:rsid w:val="003A2938"/>
    <w:rsid w:val="003A47A3"/>
    <w:rsid w:val="003A4FC0"/>
    <w:rsid w:val="003A6057"/>
    <w:rsid w:val="003A6D57"/>
    <w:rsid w:val="003B4AD5"/>
    <w:rsid w:val="003B5C3A"/>
    <w:rsid w:val="003B6430"/>
    <w:rsid w:val="003B6583"/>
    <w:rsid w:val="003C3242"/>
    <w:rsid w:val="003C3E3D"/>
    <w:rsid w:val="003C51BE"/>
    <w:rsid w:val="003C7253"/>
    <w:rsid w:val="003C7294"/>
    <w:rsid w:val="003C766E"/>
    <w:rsid w:val="003D291B"/>
    <w:rsid w:val="003D4199"/>
    <w:rsid w:val="003D4AB3"/>
    <w:rsid w:val="003D7180"/>
    <w:rsid w:val="003E1513"/>
    <w:rsid w:val="003E1F0A"/>
    <w:rsid w:val="003E226C"/>
    <w:rsid w:val="003E26E0"/>
    <w:rsid w:val="003E65C1"/>
    <w:rsid w:val="003F1EBB"/>
    <w:rsid w:val="003F3C50"/>
    <w:rsid w:val="003F3E18"/>
    <w:rsid w:val="003F423C"/>
    <w:rsid w:val="003F4C7F"/>
    <w:rsid w:val="003F72DB"/>
    <w:rsid w:val="00400AF7"/>
    <w:rsid w:val="00403BBD"/>
    <w:rsid w:val="00406E79"/>
    <w:rsid w:val="00410647"/>
    <w:rsid w:val="00410CD5"/>
    <w:rsid w:val="00410F1D"/>
    <w:rsid w:val="00411F22"/>
    <w:rsid w:val="00412E0E"/>
    <w:rsid w:val="00413C21"/>
    <w:rsid w:val="0041497E"/>
    <w:rsid w:val="004156C0"/>
    <w:rsid w:val="00416BFC"/>
    <w:rsid w:val="004211CA"/>
    <w:rsid w:val="00426C93"/>
    <w:rsid w:val="0042787E"/>
    <w:rsid w:val="00427EC8"/>
    <w:rsid w:val="00434D91"/>
    <w:rsid w:val="00436C05"/>
    <w:rsid w:val="00437E7A"/>
    <w:rsid w:val="004406FF"/>
    <w:rsid w:val="0044327B"/>
    <w:rsid w:val="004435A8"/>
    <w:rsid w:val="0044476A"/>
    <w:rsid w:val="00444B7C"/>
    <w:rsid w:val="00445D67"/>
    <w:rsid w:val="00445ED2"/>
    <w:rsid w:val="0045165F"/>
    <w:rsid w:val="00452CCC"/>
    <w:rsid w:val="00453188"/>
    <w:rsid w:val="004543F9"/>
    <w:rsid w:val="00460FFD"/>
    <w:rsid w:val="00461B0F"/>
    <w:rsid w:val="0046300D"/>
    <w:rsid w:val="004660DD"/>
    <w:rsid w:val="004664A1"/>
    <w:rsid w:val="004664D3"/>
    <w:rsid w:val="00467A47"/>
    <w:rsid w:val="00470B2A"/>
    <w:rsid w:val="00472407"/>
    <w:rsid w:val="00473119"/>
    <w:rsid w:val="00474DAF"/>
    <w:rsid w:val="00475DDE"/>
    <w:rsid w:val="00477145"/>
    <w:rsid w:val="00477933"/>
    <w:rsid w:val="0048142E"/>
    <w:rsid w:val="0048197D"/>
    <w:rsid w:val="004844EE"/>
    <w:rsid w:val="00484973"/>
    <w:rsid w:val="00490A4E"/>
    <w:rsid w:val="00490B92"/>
    <w:rsid w:val="00490E8C"/>
    <w:rsid w:val="00493063"/>
    <w:rsid w:val="004935EA"/>
    <w:rsid w:val="00494467"/>
    <w:rsid w:val="004A047E"/>
    <w:rsid w:val="004A1543"/>
    <w:rsid w:val="004A3B26"/>
    <w:rsid w:val="004B1826"/>
    <w:rsid w:val="004B24AE"/>
    <w:rsid w:val="004B3E38"/>
    <w:rsid w:val="004C2228"/>
    <w:rsid w:val="004C655C"/>
    <w:rsid w:val="004C78F9"/>
    <w:rsid w:val="004D154F"/>
    <w:rsid w:val="004D285B"/>
    <w:rsid w:val="004D2AC7"/>
    <w:rsid w:val="004D2DCB"/>
    <w:rsid w:val="004D31F0"/>
    <w:rsid w:val="004D3679"/>
    <w:rsid w:val="004D55C5"/>
    <w:rsid w:val="004D5845"/>
    <w:rsid w:val="004D67CE"/>
    <w:rsid w:val="004D6FEF"/>
    <w:rsid w:val="004E1B73"/>
    <w:rsid w:val="004E485A"/>
    <w:rsid w:val="004E4DE2"/>
    <w:rsid w:val="004E65DC"/>
    <w:rsid w:val="004E6A2E"/>
    <w:rsid w:val="004F0207"/>
    <w:rsid w:val="004F37F8"/>
    <w:rsid w:val="004F3A02"/>
    <w:rsid w:val="004F3F95"/>
    <w:rsid w:val="004F4AC3"/>
    <w:rsid w:val="004F72C0"/>
    <w:rsid w:val="004F72F5"/>
    <w:rsid w:val="00502E7F"/>
    <w:rsid w:val="00503384"/>
    <w:rsid w:val="005038DB"/>
    <w:rsid w:val="00504204"/>
    <w:rsid w:val="005046AD"/>
    <w:rsid w:val="005059B6"/>
    <w:rsid w:val="0050668F"/>
    <w:rsid w:val="00507664"/>
    <w:rsid w:val="00510195"/>
    <w:rsid w:val="00510378"/>
    <w:rsid w:val="00513202"/>
    <w:rsid w:val="0051372A"/>
    <w:rsid w:val="00515CBE"/>
    <w:rsid w:val="00517781"/>
    <w:rsid w:val="00520D32"/>
    <w:rsid w:val="0052144C"/>
    <w:rsid w:val="0052301E"/>
    <w:rsid w:val="0052494D"/>
    <w:rsid w:val="00525BB2"/>
    <w:rsid w:val="00527DCF"/>
    <w:rsid w:val="00532B3C"/>
    <w:rsid w:val="00534943"/>
    <w:rsid w:val="005349C7"/>
    <w:rsid w:val="00536D52"/>
    <w:rsid w:val="00537198"/>
    <w:rsid w:val="0053745D"/>
    <w:rsid w:val="00541208"/>
    <w:rsid w:val="005422FF"/>
    <w:rsid w:val="00542A1C"/>
    <w:rsid w:val="005436EB"/>
    <w:rsid w:val="0054394D"/>
    <w:rsid w:val="005442C5"/>
    <w:rsid w:val="00545454"/>
    <w:rsid w:val="0055260E"/>
    <w:rsid w:val="00552B39"/>
    <w:rsid w:val="005541A7"/>
    <w:rsid w:val="00557409"/>
    <w:rsid w:val="00557E97"/>
    <w:rsid w:val="005606B2"/>
    <w:rsid w:val="00561FCC"/>
    <w:rsid w:val="00562874"/>
    <w:rsid w:val="0056335F"/>
    <w:rsid w:val="00565D90"/>
    <w:rsid w:val="00570666"/>
    <w:rsid w:val="00573C7A"/>
    <w:rsid w:val="00575D8C"/>
    <w:rsid w:val="00575DDD"/>
    <w:rsid w:val="00576E5B"/>
    <w:rsid w:val="00577CCE"/>
    <w:rsid w:val="00581187"/>
    <w:rsid w:val="005834AB"/>
    <w:rsid w:val="00583C49"/>
    <w:rsid w:val="0058632B"/>
    <w:rsid w:val="00591F30"/>
    <w:rsid w:val="005929D0"/>
    <w:rsid w:val="00596888"/>
    <w:rsid w:val="005A29D7"/>
    <w:rsid w:val="005A69EF"/>
    <w:rsid w:val="005B06E9"/>
    <w:rsid w:val="005B1372"/>
    <w:rsid w:val="005B1DC5"/>
    <w:rsid w:val="005B29E5"/>
    <w:rsid w:val="005B2FFF"/>
    <w:rsid w:val="005B640B"/>
    <w:rsid w:val="005B7643"/>
    <w:rsid w:val="005B76B5"/>
    <w:rsid w:val="005C0894"/>
    <w:rsid w:val="005C14F4"/>
    <w:rsid w:val="005C1675"/>
    <w:rsid w:val="005C626D"/>
    <w:rsid w:val="005C68BE"/>
    <w:rsid w:val="005D00A0"/>
    <w:rsid w:val="005D0B15"/>
    <w:rsid w:val="005D0F9D"/>
    <w:rsid w:val="005D1FE4"/>
    <w:rsid w:val="005D2038"/>
    <w:rsid w:val="005D43F0"/>
    <w:rsid w:val="005D477B"/>
    <w:rsid w:val="005E12E2"/>
    <w:rsid w:val="005E4D4D"/>
    <w:rsid w:val="005E79B7"/>
    <w:rsid w:val="005F020D"/>
    <w:rsid w:val="005F0620"/>
    <w:rsid w:val="005F3528"/>
    <w:rsid w:val="005F59B0"/>
    <w:rsid w:val="005F64AC"/>
    <w:rsid w:val="00600747"/>
    <w:rsid w:val="0060142F"/>
    <w:rsid w:val="0060512B"/>
    <w:rsid w:val="00605E32"/>
    <w:rsid w:val="0060608E"/>
    <w:rsid w:val="0060682F"/>
    <w:rsid w:val="006118D8"/>
    <w:rsid w:val="00611BDD"/>
    <w:rsid w:val="006120F2"/>
    <w:rsid w:val="00612778"/>
    <w:rsid w:val="00612896"/>
    <w:rsid w:val="00612B6F"/>
    <w:rsid w:val="00616F89"/>
    <w:rsid w:val="0062255B"/>
    <w:rsid w:val="006244E3"/>
    <w:rsid w:val="006245C9"/>
    <w:rsid w:val="006253EA"/>
    <w:rsid w:val="006279B8"/>
    <w:rsid w:val="00633DDA"/>
    <w:rsid w:val="00634FA5"/>
    <w:rsid w:val="00636FCF"/>
    <w:rsid w:val="00641625"/>
    <w:rsid w:val="00642371"/>
    <w:rsid w:val="00644CC4"/>
    <w:rsid w:val="00650377"/>
    <w:rsid w:val="006526D9"/>
    <w:rsid w:val="00653972"/>
    <w:rsid w:val="006539A2"/>
    <w:rsid w:val="0065512E"/>
    <w:rsid w:val="006566C3"/>
    <w:rsid w:val="006604AD"/>
    <w:rsid w:val="006662B9"/>
    <w:rsid w:val="006713AB"/>
    <w:rsid w:val="00672989"/>
    <w:rsid w:val="0067457F"/>
    <w:rsid w:val="00674891"/>
    <w:rsid w:val="00676771"/>
    <w:rsid w:val="0067742B"/>
    <w:rsid w:val="006776CA"/>
    <w:rsid w:val="0068233E"/>
    <w:rsid w:val="006827B4"/>
    <w:rsid w:val="006830C2"/>
    <w:rsid w:val="00684530"/>
    <w:rsid w:val="00686557"/>
    <w:rsid w:val="0068741C"/>
    <w:rsid w:val="006913C1"/>
    <w:rsid w:val="006972FF"/>
    <w:rsid w:val="00697451"/>
    <w:rsid w:val="006A1BDE"/>
    <w:rsid w:val="006A29CF"/>
    <w:rsid w:val="006A2F0E"/>
    <w:rsid w:val="006A50FC"/>
    <w:rsid w:val="006A59DC"/>
    <w:rsid w:val="006A6305"/>
    <w:rsid w:val="006A6C8D"/>
    <w:rsid w:val="006A73F1"/>
    <w:rsid w:val="006B3AF9"/>
    <w:rsid w:val="006B607E"/>
    <w:rsid w:val="006B6378"/>
    <w:rsid w:val="006B66F7"/>
    <w:rsid w:val="006B74F6"/>
    <w:rsid w:val="006C0C36"/>
    <w:rsid w:val="006C354C"/>
    <w:rsid w:val="006C6851"/>
    <w:rsid w:val="006D0250"/>
    <w:rsid w:val="006D09A0"/>
    <w:rsid w:val="006D651F"/>
    <w:rsid w:val="006D72B2"/>
    <w:rsid w:val="006E1F22"/>
    <w:rsid w:val="006E4878"/>
    <w:rsid w:val="006E6F25"/>
    <w:rsid w:val="006F47AE"/>
    <w:rsid w:val="006F632E"/>
    <w:rsid w:val="006F6337"/>
    <w:rsid w:val="006F6717"/>
    <w:rsid w:val="00700433"/>
    <w:rsid w:val="007014A3"/>
    <w:rsid w:val="00704AC7"/>
    <w:rsid w:val="007078F5"/>
    <w:rsid w:val="00707C4B"/>
    <w:rsid w:val="00707FDA"/>
    <w:rsid w:val="00710210"/>
    <w:rsid w:val="007114CC"/>
    <w:rsid w:val="0071316A"/>
    <w:rsid w:val="007150B6"/>
    <w:rsid w:val="00716580"/>
    <w:rsid w:val="00717C43"/>
    <w:rsid w:val="00717F43"/>
    <w:rsid w:val="00722058"/>
    <w:rsid w:val="00724C74"/>
    <w:rsid w:val="00731733"/>
    <w:rsid w:val="007319C4"/>
    <w:rsid w:val="007324B4"/>
    <w:rsid w:val="00733C78"/>
    <w:rsid w:val="00742E9B"/>
    <w:rsid w:val="007446D9"/>
    <w:rsid w:val="0074538B"/>
    <w:rsid w:val="00746812"/>
    <w:rsid w:val="00750907"/>
    <w:rsid w:val="00751AF5"/>
    <w:rsid w:val="00760572"/>
    <w:rsid w:val="00760F00"/>
    <w:rsid w:val="007615E4"/>
    <w:rsid w:val="00770818"/>
    <w:rsid w:val="007711C8"/>
    <w:rsid w:val="0077212C"/>
    <w:rsid w:val="0077263C"/>
    <w:rsid w:val="007731FA"/>
    <w:rsid w:val="00773931"/>
    <w:rsid w:val="00773DCD"/>
    <w:rsid w:val="00774AD3"/>
    <w:rsid w:val="00775EC8"/>
    <w:rsid w:val="00776DDD"/>
    <w:rsid w:val="00777843"/>
    <w:rsid w:val="00777B27"/>
    <w:rsid w:val="00782F46"/>
    <w:rsid w:val="0078316C"/>
    <w:rsid w:val="007831C8"/>
    <w:rsid w:val="00784A76"/>
    <w:rsid w:val="0079445E"/>
    <w:rsid w:val="007965E6"/>
    <w:rsid w:val="007974C1"/>
    <w:rsid w:val="007A30D5"/>
    <w:rsid w:val="007A373D"/>
    <w:rsid w:val="007A53E6"/>
    <w:rsid w:val="007A63F4"/>
    <w:rsid w:val="007A673D"/>
    <w:rsid w:val="007A7B24"/>
    <w:rsid w:val="007B1BCC"/>
    <w:rsid w:val="007B1BD9"/>
    <w:rsid w:val="007B4640"/>
    <w:rsid w:val="007B67C9"/>
    <w:rsid w:val="007C0E33"/>
    <w:rsid w:val="007C3F0B"/>
    <w:rsid w:val="007C54AD"/>
    <w:rsid w:val="007C6BCD"/>
    <w:rsid w:val="007C6F83"/>
    <w:rsid w:val="007D41ED"/>
    <w:rsid w:val="007D4F8A"/>
    <w:rsid w:val="007E009C"/>
    <w:rsid w:val="007E13D5"/>
    <w:rsid w:val="007E26DA"/>
    <w:rsid w:val="007E2CE8"/>
    <w:rsid w:val="007E67E5"/>
    <w:rsid w:val="007E770C"/>
    <w:rsid w:val="007F00FB"/>
    <w:rsid w:val="007F202F"/>
    <w:rsid w:val="007F2E13"/>
    <w:rsid w:val="007F432B"/>
    <w:rsid w:val="00800871"/>
    <w:rsid w:val="00800AA7"/>
    <w:rsid w:val="00806086"/>
    <w:rsid w:val="008079F3"/>
    <w:rsid w:val="00807CD0"/>
    <w:rsid w:val="00810790"/>
    <w:rsid w:val="008137C7"/>
    <w:rsid w:val="008204B9"/>
    <w:rsid w:val="00824D81"/>
    <w:rsid w:val="00826B6A"/>
    <w:rsid w:val="0083064F"/>
    <w:rsid w:val="008344D4"/>
    <w:rsid w:val="00834D69"/>
    <w:rsid w:val="00834EB4"/>
    <w:rsid w:val="008352F0"/>
    <w:rsid w:val="00836228"/>
    <w:rsid w:val="00840215"/>
    <w:rsid w:val="0084152B"/>
    <w:rsid w:val="00842082"/>
    <w:rsid w:val="00850A6D"/>
    <w:rsid w:val="008556EB"/>
    <w:rsid w:val="00855D83"/>
    <w:rsid w:val="0085753C"/>
    <w:rsid w:val="0085757C"/>
    <w:rsid w:val="00857812"/>
    <w:rsid w:val="00857833"/>
    <w:rsid w:val="00857ED2"/>
    <w:rsid w:val="008616F1"/>
    <w:rsid w:val="0086335E"/>
    <w:rsid w:val="00866133"/>
    <w:rsid w:val="0086695D"/>
    <w:rsid w:val="008671FB"/>
    <w:rsid w:val="00870BF2"/>
    <w:rsid w:val="008715C9"/>
    <w:rsid w:val="00875924"/>
    <w:rsid w:val="00877683"/>
    <w:rsid w:val="0087783E"/>
    <w:rsid w:val="008800F2"/>
    <w:rsid w:val="00882E80"/>
    <w:rsid w:val="00884224"/>
    <w:rsid w:val="00887BDB"/>
    <w:rsid w:val="00892480"/>
    <w:rsid w:val="008942E5"/>
    <w:rsid w:val="00897DC0"/>
    <w:rsid w:val="008A4C29"/>
    <w:rsid w:val="008A53A5"/>
    <w:rsid w:val="008A554A"/>
    <w:rsid w:val="008A608C"/>
    <w:rsid w:val="008A7540"/>
    <w:rsid w:val="008B247E"/>
    <w:rsid w:val="008B28D2"/>
    <w:rsid w:val="008B2936"/>
    <w:rsid w:val="008B4EE2"/>
    <w:rsid w:val="008B63FC"/>
    <w:rsid w:val="008C026E"/>
    <w:rsid w:val="008C1E42"/>
    <w:rsid w:val="008C2F03"/>
    <w:rsid w:val="008C3628"/>
    <w:rsid w:val="008C49BC"/>
    <w:rsid w:val="008D061A"/>
    <w:rsid w:val="008D0AB6"/>
    <w:rsid w:val="008D11E5"/>
    <w:rsid w:val="008D4DD4"/>
    <w:rsid w:val="008D5462"/>
    <w:rsid w:val="008D6690"/>
    <w:rsid w:val="008E2725"/>
    <w:rsid w:val="008E3C2D"/>
    <w:rsid w:val="008E464A"/>
    <w:rsid w:val="008E57DF"/>
    <w:rsid w:val="008E616B"/>
    <w:rsid w:val="008E7B04"/>
    <w:rsid w:val="008E7CDE"/>
    <w:rsid w:val="008F185F"/>
    <w:rsid w:val="008F267A"/>
    <w:rsid w:val="008F2891"/>
    <w:rsid w:val="008F6184"/>
    <w:rsid w:val="008F69F6"/>
    <w:rsid w:val="00900193"/>
    <w:rsid w:val="00900F7D"/>
    <w:rsid w:val="00902975"/>
    <w:rsid w:val="00904906"/>
    <w:rsid w:val="009064FD"/>
    <w:rsid w:val="009073AA"/>
    <w:rsid w:val="0090784F"/>
    <w:rsid w:val="00913323"/>
    <w:rsid w:val="00914408"/>
    <w:rsid w:val="009153F6"/>
    <w:rsid w:val="00920785"/>
    <w:rsid w:val="00920BEB"/>
    <w:rsid w:val="00921790"/>
    <w:rsid w:val="00922C41"/>
    <w:rsid w:val="00925735"/>
    <w:rsid w:val="00926EA8"/>
    <w:rsid w:val="0093398D"/>
    <w:rsid w:val="009417ED"/>
    <w:rsid w:val="00942B5E"/>
    <w:rsid w:val="00942B68"/>
    <w:rsid w:val="00942F32"/>
    <w:rsid w:val="00943125"/>
    <w:rsid w:val="0095174F"/>
    <w:rsid w:val="00952819"/>
    <w:rsid w:val="00954388"/>
    <w:rsid w:val="009575C7"/>
    <w:rsid w:val="00961EDF"/>
    <w:rsid w:val="00962336"/>
    <w:rsid w:val="00963456"/>
    <w:rsid w:val="00965A57"/>
    <w:rsid w:val="00967481"/>
    <w:rsid w:val="009723D2"/>
    <w:rsid w:val="00973D1C"/>
    <w:rsid w:val="009758ED"/>
    <w:rsid w:val="00975956"/>
    <w:rsid w:val="009815E1"/>
    <w:rsid w:val="00994F3A"/>
    <w:rsid w:val="009960EC"/>
    <w:rsid w:val="0099776C"/>
    <w:rsid w:val="009A207B"/>
    <w:rsid w:val="009A306F"/>
    <w:rsid w:val="009A4601"/>
    <w:rsid w:val="009A4BD2"/>
    <w:rsid w:val="009A5294"/>
    <w:rsid w:val="009A61C6"/>
    <w:rsid w:val="009A756F"/>
    <w:rsid w:val="009A7584"/>
    <w:rsid w:val="009B0CAB"/>
    <w:rsid w:val="009B3BD1"/>
    <w:rsid w:val="009B65EE"/>
    <w:rsid w:val="009C05AB"/>
    <w:rsid w:val="009C3669"/>
    <w:rsid w:val="009C3CF9"/>
    <w:rsid w:val="009C4B3B"/>
    <w:rsid w:val="009C7752"/>
    <w:rsid w:val="009D2973"/>
    <w:rsid w:val="009D43EC"/>
    <w:rsid w:val="009D4493"/>
    <w:rsid w:val="009E1C97"/>
    <w:rsid w:val="009E58F4"/>
    <w:rsid w:val="009E7253"/>
    <w:rsid w:val="009E7425"/>
    <w:rsid w:val="009F135B"/>
    <w:rsid w:val="009F2B8B"/>
    <w:rsid w:val="009F314D"/>
    <w:rsid w:val="009F43F4"/>
    <w:rsid w:val="00A01460"/>
    <w:rsid w:val="00A02D63"/>
    <w:rsid w:val="00A04238"/>
    <w:rsid w:val="00A104E6"/>
    <w:rsid w:val="00A10920"/>
    <w:rsid w:val="00A11CC6"/>
    <w:rsid w:val="00A131C5"/>
    <w:rsid w:val="00A16E1C"/>
    <w:rsid w:val="00A17D34"/>
    <w:rsid w:val="00A20CD9"/>
    <w:rsid w:val="00A21AB0"/>
    <w:rsid w:val="00A232A4"/>
    <w:rsid w:val="00A24744"/>
    <w:rsid w:val="00A2753E"/>
    <w:rsid w:val="00A30F39"/>
    <w:rsid w:val="00A33F6D"/>
    <w:rsid w:val="00A34B11"/>
    <w:rsid w:val="00A351A6"/>
    <w:rsid w:val="00A3539E"/>
    <w:rsid w:val="00A40749"/>
    <w:rsid w:val="00A430D7"/>
    <w:rsid w:val="00A474CB"/>
    <w:rsid w:val="00A50792"/>
    <w:rsid w:val="00A55460"/>
    <w:rsid w:val="00A56115"/>
    <w:rsid w:val="00A62717"/>
    <w:rsid w:val="00A65260"/>
    <w:rsid w:val="00A67D0A"/>
    <w:rsid w:val="00A70073"/>
    <w:rsid w:val="00A7118F"/>
    <w:rsid w:val="00A7184B"/>
    <w:rsid w:val="00A718BA"/>
    <w:rsid w:val="00A742FF"/>
    <w:rsid w:val="00A74FA9"/>
    <w:rsid w:val="00A755F3"/>
    <w:rsid w:val="00A77668"/>
    <w:rsid w:val="00A80CBA"/>
    <w:rsid w:val="00A820FF"/>
    <w:rsid w:val="00A83F27"/>
    <w:rsid w:val="00A9022F"/>
    <w:rsid w:val="00A91411"/>
    <w:rsid w:val="00A94DA5"/>
    <w:rsid w:val="00A956FE"/>
    <w:rsid w:val="00A96591"/>
    <w:rsid w:val="00AA0D2E"/>
    <w:rsid w:val="00AA32AE"/>
    <w:rsid w:val="00AA5889"/>
    <w:rsid w:val="00AA61E0"/>
    <w:rsid w:val="00AB580C"/>
    <w:rsid w:val="00AB797B"/>
    <w:rsid w:val="00AC2E83"/>
    <w:rsid w:val="00AD0EC6"/>
    <w:rsid w:val="00AD2010"/>
    <w:rsid w:val="00AD22B5"/>
    <w:rsid w:val="00AD2C81"/>
    <w:rsid w:val="00AD2E6E"/>
    <w:rsid w:val="00AD4470"/>
    <w:rsid w:val="00AD6324"/>
    <w:rsid w:val="00AE00BA"/>
    <w:rsid w:val="00AE07DE"/>
    <w:rsid w:val="00AE7516"/>
    <w:rsid w:val="00AE7FEF"/>
    <w:rsid w:val="00AF1745"/>
    <w:rsid w:val="00AF1959"/>
    <w:rsid w:val="00AF4CFE"/>
    <w:rsid w:val="00AF6514"/>
    <w:rsid w:val="00B05229"/>
    <w:rsid w:val="00B05D30"/>
    <w:rsid w:val="00B125D2"/>
    <w:rsid w:val="00B1293D"/>
    <w:rsid w:val="00B14EBA"/>
    <w:rsid w:val="00B15571"/>
    <w:rsid w:val="00B16319"/>
    <w:rsid w:val="00B16DE9"/>
    <w:rsid w:val="00B2008F"/>
    <w:rsid w:val="00B21D9B"/>
    <w:rsid w:val="00B21FBE"/>
    <w:rsid w:val="00B22444"/>
    <w:rsid w:val="00B22EB1"/>
    <w:rsid w:val="00B22F80"/>
    <w:rsid w:val="00B270B5"/>
    <w:rsid w:val="00B30A99"/>
    <w:rsid w:val="00B32036"/>
    <w:rsid w:val="00B32643"/>
    <w:rsid w:val="00B32A72"/>
    <w:rsid w:val="00B32D53"/>
    <w:rsid w:val="00B32FBD"/>
    <w:rsid w:val="00B35288"/>
    <w:rsid w:val="00B42416"/>
    <w:rsid w:val="00B425D8"/>
    <w:rsid w:val="00B445F6"/>
    <w:rsid w:val="00B45254"/>
    <w:rsid w:val="00B452CA"/>
    <w:rsid w:val="00B4750A"/>
    <w:rsid w:val="00B52B1D"/>
    <w:rsid w:val="00B54BE7"/>
    <w:rsid w:val="00B5652C"/>
    <w:rsid w:val="00B574AB"/>
    <w:rsid w:val="00B603E9"/>
    <w:rsid w:val="00B617E1"/>
    <w:rsid w:val="00B67D97"/>
    <w:rsid w:val="00B7365E"/>
    <w:rsid w:val="00B75237"/>
    <w:rsid w:val="00B753D9"/>
    <w:rsid w:val="00B75B91"/>
    <w:rsid w:val="00B76B07"/>
    <w:rsid w:val="00B77359"/>
    <w:rsid w:val="00B803E5"/>
    <w:rsid w:val="00B83770"/>
    <w:rsid w:val="00B8557B"/>
    <w:rsid w:val="00B85CE3"/>
    <w:rsid w:val="00B85E0D"/>
    <w:rsid w:val="00B947A3"/>
    <w:rsid w:val="00B94891"/>
    <w:rsid w:val="00B94AF1"/>
    <w:rsid w:val="00B97F6B"/>
    <w:rsid w:val="00BA07D5"/>
    <w:rsid w:val="00BA0E8D"/>
    <w:rsid w:val="00BA25F3"/>
    <w:rsid w:val="00BA2819"/>
    <w:rsid w:val="00BA3583"/>
    <w:rsid w:val="00BA7A04"/>
    <w:rsid w:val="00BB09F4"/>
    <w:rsid w:val="00BB1DF5"/>
    <w:rsid w:val="00BB2BD9"/>
    <w:rsid w:val="00BB3A7D"/>
    <w:rsid w:val="00BB6031"/>
    <w:rsid w:val="00BB7D89"/>
    <w:rsid w:val="00BC3E63"/>
    <w:rsid w:val="00BC592F"/>
    <w:rsid w:val="00BD0618"/>
    <w:rsid w:val="00BD0C9D"/>
    <w:rsid w:val="00BD41B7"/>
    <w:rsid w:val="00BD62E4"/>
    <w:rsid w:val="00BE29CC"/>
    <w:rsid w:val="00BE4156"/>
    <w:rsid w:val="00BE6AE2"/>
    <w:rsid w:val="00BE6BFC"/>
    <w:rsid w:val="00BE7D06"/>
    <w:rsid w:val="00BF2840"/>
    <w:rsid w:val="00BF3D30"/>
    <w:rsid w:val="00BF465B"/>
    <w:rsid w:val="00BF5393"/>
    <w:rsid w:val="00BF58EF"/>
    <w:rsid w:val="00BF5F90"/>
    <w:rsid w:val="00BF60DB"/>
    <w:rsid w:val="00C000A0"/>
    <w:rsid w:val="00C0056A"/>
    <w:rsid w:val="00C015F2"/>
    <w:rsid w:val="00C032F4"/>
    <w:rsid w:val="00C066CD"/>
    <w:rsid w:val="00C0713A"/>
    <w:rsid w:val="00C077E3"/>
    <w:rsid w:val="00C10BA1"/>
    <w:rsid w:val="00C10BA9"/>
    <w:rsid w:val="00C131FA"/>
    <w:rsid w:val="00C13219"/>
    <w:rsid w:val="00C15B7F"/>
    <w:rsid w:val="00C2278A"/>
    <w:rsid w:val="00C23925"/>
    <w:rsid w:val="00C26E24"/>
    <w:rsid w:val="00C27DAE"/>
    <w:rsid w:val="00C31090"/>
    <w:rsid w:val="00C32550"/>
    <w:rsid w:val="00C34016"/>
    <w:rsid w:val="00C340A9"/>
    <w:rsid w:val="00C34DED"/>
    <w:rsid w:val="00C36F03"/>
    <w:rsid w:val="00C44E92"/>
    <w:rsid w:val="00C47B88"/>
    <w:rsid w:val="00C5246C"/>
    <w:rsid w:val="00C526AA"/>
    <w:rsid w:val="00C531A5"/>
    <w:rsid w:val="00C53987"/>
    <w:rsid w:val="00C54417"/>
    <w:rsid w:val="00C549F7"/>
    <w:rsid w:val="00C54EAA"/>
    <w:rsid w:val="00C55289"/>
    <w:rsid w:val="00C55B72"/>
    <w:rsid w:val="00C55BD0"/>
    <w:rsid w:val="00C6202A"/>
    <w:rsid w:val="00C62A95"/>
    <w:rsid w:val="00C66A1C"/>
    <w:rsid w:val="00C71259"/>
    <w:rsid w:val="00C721EC"/>
    <w:rsid w:val="00C72CA7"/>
    <w:rsid w:val="00C72E76"/>
    <w:rsid w:val="00C7717E"/>
    <w:rsid w:val="00C77B91"/>
    <w:rsid w:val="00C8064B"/>
    <w:rsid w:val="00C810E1"/>
    <w:rsid w:val="00C8411A"/>
    <w:rsid w:val="00C84219"/>
    <w:rsid w:val="00C85F84"/>
    <w:rsid w:val="00C8785B"/>
    <w:rsid w:val="00C87EEC"/>
    <w:rsid w:val="00C90903"/>
    <w:rsid w:val="00C91087"/>
    <w:rsid w:val="00C910ED"/>
    <w:rsid w:val="00C9288F"/>
    <w:rsid w:val="00C940EC"/>
    <w:rsid w:val="00C96425"/>
    <w:rsid w:val="00CA1AC5"/>
    <w:rsid w:val="00CA24EA"/>
    <w:rsid w:val="00CA4015"/>
    <w:rsid w:val="00CA7D34"/>
    <w:rsid w:val="00CB05B2"/>
    <w:rsid w:val="00CB1857"/>
    <w:rsid w:val="00CB1AFD"/>
    <w:rsid w:val="00CB2512"/>
    <w:rsid w:val="00CB295D"/>
    <w:rsid w:val="00CB31A9"/>
    <w:rsid w:val="00CB33EF"/>
    <w:rsid w:val="00CC3EAF"/>
    <w:rsid w:val="00CC47F5"/>
    <w:rsid w:val="00CD120F"/>
    <w:rsid w:val="00CD1868"/>
    <w:rsid w:val="00CD2179"/>
    <w:rsid w:val="00CD3F21"/>
    <w:rsid w:val="00CD4EA3"/>
    <w:rsid w:val="00CE0926"/>
    <w:rsid w:val="00CE1573"/>
    <w:rsid w:val="00CE4930"/>
    <w:rsid w:val="00CE66E2"/>
    <w:rsid w:val="00CE67DB"/>
    <w:rsid w:val="00CE753E"/>
    <w:rsid w:val="00CF0417"/>
    <w:rsid w:val="00CF07DC"/>
    <w:rsid w:val="00CF1FAA"/>
    <w:rsid w:val="00CF4227"/>
    <w:rsid w:val="00CF4C0B"/>
    <w:rsid w:val="00CF501A"/>
    <w:rsid w:val="00CF6589"/>
    <w:rsid w:val="00CF78EA"/>
    <w:rsid w:val="00CF7F05"/>
    <w:rsid w:val="00D027E9"/>
    <w:rsid w:val="00D0507D"/>
    <w:rsid w:val="00D0532A"/>
    <w:rsid w:val="00D061AC"/>
    <w:rsid w:val="00D06392"/>
    <w:rsid w:val="00D0778B"/>
    <w:rsid w:val="00D136DC"/>
    <w:rsid w:val="00D14C0E"/>
    <w:rsid w:val="00D1512D"/>
    <w:rsid w:val="00D16485"/>
    <w:rsid w:val="00D166E5"/>
    <w:rsid w:val="00D16787"/>
    <w:rsid w:val="00D17007"/>
    <w:rsid w:val="00D21561"/>
    <w:rsid w:val="00D22518"/>
    <w:rsid w:val="00D23D27"/>
    <w:rsid w:val="00D254D2"/>
    <w:rsid w:val="00D26F1D"/>
    <w:rsid w:val="00D3035F"/>
    <w:rsid w:val="00D30415"/>
    <w:rsid w:val="00D30787"/>
    <w:rsid w:val="00D320D1"/>
    <w:rsid w:val="00D32722"/>
    <w:rsid w:val="00D333D1"/>
    <w:rsid w:val="00D3512F"/>
    <w:rsid w:val="00D359DF"/>
    <w:rsid w:val="00D35D5E"/>
    <w:rsid w:val="00D36789"/>
    <w:rsid w:val="00D41A8D"/>
    <w:rsid w:val="00D43AF7"/>
    <w:rsid w:val="00D4426F"/>
    <w:rsid w:val="00D45172"/>
    <w:rsid w:val="00D460B1"/>
    <w:rsid w:val="00D51FEB"/>
    <w:rsid w:val="00D527CB"/>
    <w:rsid w:val="00D52BD6"/>
    <w:rsid w:val="00D53C0F"/>
    <w:rsid w:val="00D567FD"/>
    <w:rsid w:val="00D57224"/>
    <w:rsid w:val="00D603BB"/>
    <w:rsid w:val="00D62789"/>
    <w:rsid w:val="00D62864"/>
    <w:rsid w:val="00D6410A"/>
    <w:rsid w:val="00D65608"/>
    <w:rsid w:val="00D70388"/>
    <w:rsid w:val="00D71426"/>
    <w:rsid w:val="00D75093"/>
    <w:rsid w:val="00D755BD"/>
    <w:rsid w:val="00D765B4"/>
    <w:rsid w:val="00D77363"/>
    <w:rsid w:val="00D779BF"/>
    <w:rsid w:val="00D80469"/>
    <w:rsid w:val="00D81A9C"/>
    <w:rsid w:val="00D8252C"/>
    <w:rsid w:val="00D845AE"/>
    <w:rsid w:val="00D86327"/>
    <w:rsid w:val="00D92D1A"/>
    <w:rsid w:val="00D9452C"/>
    <w:rsid w:val="00D95612"/>
    <w:rsid w:val="00D975BD"/>
    <w:rsid w:val="00D97691"/>
    <w:rsid w:val="00D97A6A"/>
    <w:rsid w:val="00DA055F"/>
    <w:rsid w:val="00DA0871"/>
    <w:rsid w:val="00DA21B0"/>
    <w:rsid w:val="00DB1301"/>
    <w:rsid w:val="00DB22F5"/>
    <w:rsid w:val="00DB3D92"/>
    <w:rsid w:val="00DB4667"/>
    <w:rsid w:val="00DB54B1"/>
    <w:rsid w:val="00DB7A21"/>
    <w:rsid w:val="00DC5577"/>
    <w:rsid w:val="00DC61C8"/>
    <w:rsid w:val="00DC68E7"/>
    <w:rsid w:val="00DC717D"/>
    <w:rsid w:val="00DD243D"/>
    <w:rsid w:val="00DD3280"/>
    <w:rsid w:val="00DD57C0"/>
    <w:rsid w:val="00DD61D2"/>
    <w:rsid w:val="00DE0FCE"/>
    <w:rsid w:val="00DE298D"/>
    <w:rsid w:val="00DE5424"/>
    <w:rsid w:val="00DE5F8B"/>
    <w:rsid w:val="00DF04C2"/>
    <w:rsid w:val="00DF06A3"/>
    <w:rsid w:val="00DF0A39"/>
    <w:rsid w:val="00DF0B12"/>
    <w:rsid w:val="00DF30A3"/>
    <w:rsid w:val="00DF5B49"/>
    <w:rsid w:val="00DF6F56"/>
    <w:rsid w:val="00DF7478"/>
    <w:rsid w:val="00DF75F5"/>
    <w:rsid w:val="00E00E9C"/>
    <w:rsid w:val="00E03688"/>
    <w:rsid w:val="00E044FB"/>
    <w:rsid w:val="00E07DA3"/>
    <w:rsid w:val="00E10806"/>
    <w:rsid w:val="00E1228F"/>
    <w:rsid w:val="00E22F38"/>
    <w:rsid w:val="00E25AE7"/>
    <w:rsid w:val="00E31DA3"/>
    <w:rsid w:val="00E3360A"/>
    <w:rsid w:val="00E33C62"/>
    <w:rsid w:val="00E345A9"/>
    <w:rsid w:val="00E34C43"/>
    <w:rsid w:val="00E4041B"/>
    <w:rsid w:val="00E41022"/>
    <w:rsid w:val="00E4342F"/>
    <w:rsid w:val="00E4395A"/>
    <w:rsid w:val="00E52411"/>
    <w:rsid w:val="00E53839"/>
    <w:rsid w:val="00E55857"/>
    <w:rsid w:val="00E613C9"/>
    <w:rsid w:val="00E61523"/>
    <w:rsid w:val="00E61A4A"/>
    <w:rsid w:val="00E624DF"/>
    <w:rsid w:val="00E63951"/>
    <w:rsid w:val="00E65070"/>
    <w:rsid w:val="00E65709"/>
    <w:rsid w:val="00E67EC2"/>
    <w:rsid w:val="00E7556F"/>
    <w:rsid w:val="00E75E74"/>
    <w:rsid w:val="00E8056C"/>
    <w:rsid w:val="00E845E6"/>
    <w:rsid w:val="00E90F9D"/>
    <w:rsid w:val="00E92484"/>
    <w:rsid w:val="00E97DE3"/>
    <w:rsid w:val="00EA0EEB"/>
    <w:rsid w:val="00EA47C2"/>
    <w:rsid w:val="00EB4797"/>
    <w:rsid w:val="00EB6A1A"/>
    <w:rsid w:val="00EB6FC5"/>
    <w:rsid w:val="00EC44EE"/>
    <w:rsid w:val="00EC7BEA"/>
    <w:rsid w:val="00ED13AB"/>
    <w:rsid w:val="00ED2892"/>
    <w:rsid w:val="00ED392B"/>
    <w:rsid w:val="00EE014B"/>
    <w:rsid w:val="00EE0785"/>
    <w:rsid w:val="00EE0A58"/>
    <w:rsid w:val="00EE1025"/>
    <w:rsid w:val="00EE28D8"/>
    <w:rsid w:val="00EE72A9"/>
    <w:rsid w:val="00EF1748"/>
    <w:rsid w:val="00EF1D1D"/>
    <w:rsid w:val="00EF2A2F"/>
    <w:rsid w:val="00EF30C6"/>
    <w:rsid w:val="00EF3D2A"/>
    <w:rsid w:val="00EF3D35"/>
    <w:rsid w:val="00EF4D3A"/>
    <w:rsid w:val="00EF5290"/>
    <w:rsid w:val="00F022A0"/>
    <w:rsid w:val="00F030B2"/>
    <w:rsid w:val="00F0483D"/>
    <w:rsid w:val="00F10156"/>
    <w:rsid w:val="00F10EDA"/>
    <w:rsid w:val="00F11E98"/>
    <w:rsid w:val="00F12355"/>
    <w:rsid w:val="00F22EC5"/>
    <w:rsid w:val="00F27E28"/>
    <w:rsid w:val="00F27F45"/>
    <w:rsid w:val="00F30356"/>
    <w:rsid w:val="00F30DD7"/>
    <w:rsid w:val="00F334A7"/>
    <w:rsid w:val="00F3358C"/>
    <w:rsid w:val="00F3658B"/>
    <w:rsid w:val="00F36A0A"/>
    <w:rsid w:val="00F36F22"/>
    <w:rsid w:val="00F37051"/>
    <w:rsid w:val="00F37AB4"/>
    <w:rsid w:val="00F40A77"/>
    <w:rsid w:val="00F41061"/>
    <w:rsid w:val="00F41A13"/>
    <w:rsid w:val="00F47352"/>
    <w:rsid w:val="00F50E7E"/>
    <w:rsid w:val="00F52E2F"/>
    <w:rsid w:val="00F52F92"/>
    <w:rsid w:val="00F53064"/>
    <w:rsid w:val="00F532EC"/>
    <w:rsid w:val="00F575C8"/>
    <w:rsid w:val="00F60334"/>
    <w:rsid w:val="00F632EB"/>
    <w:rsid w:val="00F6449B"/>
    <w:rsid w:val="00F71A58"/>
    <w:rsid w:val="00F73051"/>
    <w:rsid w:val="00F73BBF"/>
    <w:rsid w:val="00F7598F"/>
    <w:rsid w:val="00F76BD6"/>
    <w:rsid w:val="00F83B68"/>
    <w:rsid w:val="00F852EA"/>
    <w:rsid w:val="00F869F7"/>
    <w:rsid w:val="00F91722"/>
    <w:rsid w:val="00F922FA"/>
    <w:rsid w:val="00F97A4D"/>
    <w:rsid w:val="00FA55FA"/>
    <w:rsid w:val="00FA5FD8"/>
    <w:rsid w:val="00FB3B03"/>
    <w:rsid w:val="00FC0495"/>
    <w:rsid w:val="00FC2F0C"/>
    <w:rsid w:val="00FC359A"/>
    <w:rsid w:val="00FC6696"/>
    <w:rsid w:val="00FC6B55"/>
    <w:rsid w:val="00FC7E55"/>
    <w:rsid w:val="00FD199F"/>
    <w:rsid w:val="00FD2266"/>
    <w:rsid w:val="00FD5742"/>
    <w:rsid w:val="00FD6BB4"/>
    <w:rsid w:val="00FE16D9"/>
    <w:rsid w:val="00FE4DE6"/>
    <w:rsid w:val="00FE57FF"/>
    <w:rsid w:val="00FF5DE0"/>
    <w:rsid w:val="00FF7AB3"/>
    <w:rsid w:val="00FF7ADC"/>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C7E55"/>
    <w:rPr>
      <w:rFonts w:eastAsiaTheme="minorEastAsia"/>
      <w:szCs w:val="22"/>
      <w:lang w:eastAsia="es-ES"/>
    </w:rPr>
  </w:style>
  <w:style w:type="paragraph" w:styleId="Ttulo1">
    <w:name w:val="heading 1"/>
    <w:basedOn w:val="Normal"/>
    <w:link w:val="Ttulo1Car"/>
    <w:uiPriority w:val="9"/>
    <w:qFormat/>
    <w:rsid w:val="00C340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34016"/>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semiHidden/>
    <w:unhideWhenUsed/>
    <w:rsid w:val="00C34016"/>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C34016"/>
    <w:rPr>
      <w:i/>
      <w:iCs/>
    </w:rPr>
  </w:style>
  <w:style w:type="character" w:styleId="Textoennegrita">
    <w:name w:val="Strong"/>
    <w:basedOn w:val="Fuentedeprrafopredeter"/>
    <w:uiPriority w:val="22"/>
    <w:qFormat/>
    <w:rsid w:val="00C34016"/>
    <w:rPr>
      <w:b/>
      <w:bCs/>
    </w:rPr>
  </w:style>
  <w:style w:type="character" w:styleId="Hipervnculo">
    <w:name w:val="Hyperlink"/>
    <w:basedOn w:val="Fuentedeprrafopredeter"/>
    <w:uiPriority w:val="99"/>
    <w:semiHidden/>
    <w:unhideWhenUsed/>
    <w:rsid w:val="00C34016"/>
    <w:rPr>
      <w:color w:val="0000FF"/>
      <w:u w:val="single"/>
    </w:rPr>
  </w:style>
</w:styles>
</file>

<file path=word/webSettings.xml><?xml version="1.0" encoding="utf-8"?>
<w:webSettings xmlns:r="http://schemas.openxmlformats.org/officeDocument/2006/relationships" xmlns:w="http://schemas.openxmlformats.org/wordprocessingml/2006/main">
  <w:divs>
    <w:div w:id="220869283">
      <w:bodyDiv w:val="1"/>
      <w:marLeft w:val="0"/>
      <w:marRight w:val="0"/>
      <w:marTop w:val="0"/>
      <w:marBottom w:val="0"/>
      <w:divBdr>
        <w:top w:val="none" w:sz="0" w:space="0" w:color="auto"/>
        <w:left w:val="none" w:sz="0" w:space="0" w:color="auto"/>
        <w:bottom w:val="none" w:sz="0" w:space="0" w:color="auto"/>
        <w:right w:val="none" w:sz="0" w:space="0" w:color="auto"/>
      </w:divBdr>
      <w:divsChild>
        <w:div w:id="622077284">
          <w:marLeft w:val="0"/>
          <w:marRight w:val="0"/>
          <w:marTop w:val="0"/>
          <w:marBottom w:val="600"/>
          <w:divBdr>
            <w:top w:val="none" w:sz="0" w:space="0" w:color="auto"/>
            <w:left w:val="none" w:sz="0" w:space="0" w:color="auto"/>
            <w:bottom w:val="none" w:sz="0" w:space="0" w:color="auto"/>
            <w:right w:val="none" w:sz="0" w:space="0" w:color="auto"/>
          </w:divBdr>
          <w:divsChild>
            <w:div w:id="284893124">
              <w:marLeft w:val="-255"/>
              <w:marRight w:val="-255"/>
              <w:marTop w:val="0"/>
              <w:marBottom w:val="0"/>
              <w:divBdr>
                <w:top w:val="none" w:sz="0" w:space="0" w:color="auto"/>
                <w:left w:val="none" w:sz="0" w:space="0" w:color="auto"/>
                <w:bottom w:val="none" w:sz="0" w:space="0" w:color="auto"/>
                <w:right w:val="none" w:sz="0" w:space="0" w:color="auto"/>
              </w:divBdr>
              <w:divsChild>
                <w:div w:id="984241328">
                  <w:marLeft w:val="0"/>
                  <w:marRight w:val="0"/>
                  <w:marTop w:val="0"/>
                  <w:marBottom w:val="0"/>
                  <w:divBdr>
                    <w:top w:val="none" w:sz="0" w:space="0" w:color="auto"/>
                    <w:left w:val="none" w:sz="0" w:space="0" w:color="auto"/>
                    <w:bottom w:val="none" w:sz="0" w:space="0" w:color="auto"/>
                    <w:right w:val="none" w:sz="0" w:space="0" w:color="auto"/>
                  </w:divBdr>
                  <w:divsChild>
                    <w:div w:id="93865697">
                      <w:marLeft w:val="0"/>
                      <w:marRight w:val="0"/>
                      <w:marTop w:val="0"/>
                      <w:marBottom w:val="0"/>
                      <w:divBdr>
                        <w:top w:val="none" w:sz="0" w:space="0" w:color="auto"/>
                        <w:left w:val="none" w:sz="0" w:space="0" w:color="auto"/>
                        <w:bottom w:val="none" w:sz="0" w:space="0" w:color="auto"/>
                        <w:right w:val="none" w:sz="0" w:space="0" w:color="auto"/>
                      </w:divBdr>
                      <w:divsChild>
                        <w:div w:id="735707363">
                          <w:marLeft w:val="0"/>
                          <w:marRight w:val="0"/>
                          <w:marTop w:val="0"/>
                          <w:marBottom w:val="0"/>
                          <w:divBdr>
                            <w:top w:val="none" w:sz="0" w:space="0" w:color="auto"/>
                            <w:left w:val="none" w:sz="0" w:space="0" w:color="auto"/>
                            <w:bottom w:val="none" w:sz="0" w:space="0" w:color="auto"/>
                            <w:right w:val="none" w:sz="0" w:space="0" w:color="auto"/>
                          </w:divBdr>
                        </w:div>
                      </w:divsChild>
                    </w:div>
                    <w:div w:id="1206259195">
                      <w:marLeft w:val="255"/>
                      <w:marRight w:val="0"/>
                      <w:marTop w:val="0"/>
                      <w:marBottom w:val="0"/>
                      <w:divBdr>
                        <w:top w:val="none" w:sz="0" w:space="0" w:color="auto"/>
                        <w:left w:val="none" w:sz="0" w:space="0" w:color="auto"/>
                        <w:bottom w:val="none" w:sz="0" w:space="0" w:color="auto"/>
                        <w:right w:val="none" w:sz="0" w:space="0" w:color="auto"/>
                      </w:divBdr>
                      <w:divsChild>
                        <w:div w:id="2140956010">
                          <w:marLeft w:val="0"/>
                          <w:marRight w:val="0"/>
                          <w:marTop w:val="0"/>
                          <w:marBottom w:val="0"/>
                          <w:divBdr>
                            <w:top w:val="none" w:sz="0" w:space="0" w:color="auto"/>
                            <w:left w:val="none" w:sz="0" w:space="0" w:color="auto"/>
                            <w:bottom w:val="none" w:sz="0" w:space="0" w:color="auto"/>
                            <w:right w:val="none" w:sz="0" w:space="0" w:color="auto"/>
                          </w:divBdr>
                          <w:divsChild>
                            <w:div w:id="496309870">
                              <w:marLeft w:val="0"/>
                              <w:marRight w:val="0"/>
                              <w:marTop w:val="0"/>
                              <w:marBottom w:val="0"/>
                              <w:divBdr>
                                <w:top w:val="none" w:sz="0" w:space="0" w:color="auto"/>
                                <w:left w:val="none" w:sz="0" w:space="0" w:color="auto"/>
                                <w:bottom w:val="none" w:sz="0" w:space="0" w:color="auto"/>
                                <w:right w:val="none" w:sz="0" w:space="0" w:color="auto"/>
                              </w:divBdr>
                              <w:divsChild>
                                <w:div w:id="136721651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946229303">
                      <w:marLeft w:val="0"/>
                      <w:marRight w:val="0"/>
                      <w:marTop w:val="0"/>
                      <w:marBottom w:val="0"/>
                      <w:divBdr>
                        <w:top w:val="none" w:sz="0" w:space="0" w:color="auto"/>
                        <w:left w:val="none" w:sz="0" w:space="0" w:color="auto"/>
                        <w:bottom w:val="none" w:sz="0" w:space="0" w:color="auto"/>
                        <w:right w:val="none" w:sz="0" w:space="0" w:color="auto"/>
                      </w:divBdr>
                      <w:divsChild>
                        <w:div w:id="183842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lcritico.org/zona-kratica/2018/5/13/la-libertad-poltica-colectiv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onvozqueda.blogspot.com.es/2018/05/37-la-libertad-politica-colectiva-que-es_6.html" TargetMode="External"/><Relationship Id="rId5" Type="http://schemas.openxmlformats.org/officeDocument/2006/relationships/hyperlink" Target="http://www.cervantesvirtual.com/obra-visor/canovas--0/html/ff41299e-82b1-11df-acc7-002185ce6064_4.html" TargetMode="External"/><Relationship Id="rId4" Type="http://schemas.openxmlformats.org/officeDocument/2006/relationships/hyperlink" Target="https://www.elcritico.org/zona-kratica/2018/9/17/apunte-sobre-lo-hispano-ii?rq=TREVIJANO"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920</Words>
  <Characters>5066</Characters>
  <Application>Microsoft Office Word</Application>
  <DocSecurity>0</DocSecurity>
  <Lines>42</Lines>
  <Paragraphs>11</Paragraphs>
  <ScaleCrop>false</ScaleCrop>
  <Company/>
  <LinksUpToDate>false</LinksUpToDate>
  <CharactersWithSpaces>5975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2019-10-08T20:45:00Z</dcterms:created>
  <dcterms:modified xsi:type="dcterms:W3CDTF">2019-10-08T20:48:00Z</dcterms:modified>
</cp:coreProperties>
</file>