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2BA" w:rsidRPr="007622BA" w:rsidRDefault="007622BA" w:rsidP="007622BA">
      <w:pPr>
        <w:rPr>
          <w:b/>
        </w:rPr>
      </w:pPr>
      <w:r w:rsidRPr="007622BA">
        <w:rPr>
          <w:b/>
        </w:rPr>
        <w:t>GARCÍA-TREVIJANO EN ALMERÍA</w:t>
      </w:r>
    </w:p>
    <w:p w:rsidR="007622BA" w:rsidRDefault="007622BA" w:rsidP="007622BA">
      <w:r>
        <w:t>El abogado y pensador dará una conferencia sobre el mundo de la abogacía el próximo jueves, a las 19 horas, en la sede del Colegio Provincial de Abogados de Almería</w:t>
      </w:r>
    </w:p>
    <w:p w:rsidR="007622BA" w:rsidRDefault="007622BA" w:rsidP="007622BA">
      <w:r>
        <w:t>SERGIO GONZÁLEZ HUESO</w:t>
      </w:r>
    </w:p>
    <w:p w:rsidR="007622BA" w:rsidRDefault="007622BA" w:rsidP="007622BA">
      <w:r>
        <w:t xml:space="preserve">IDEAL, 24 </w:t>
      </w:r>
      <w:r w:rsidR="006B7D63">
        <w:t>MAYO</w:t>
      </w:r>
      <w:r>
        <w:t xml:space="preserve"> 2016</w:t>
      </w:r>
    </w:p>
    <w:p w:rsidR="007622BA" w:rsidRDefault="006B7D63" w:rsidP="007622BA">
      <w:hyperlink r:id="rId5" w:history="1">
        <w:r>
          <w:rPr>
            <w:rStyle w:val="Hipervnculo"/>
          </w:rPr>
          <w:t>https://www.ideal.es/almeria/201605/24/garcia-trevija</w:t>
        </w:r>
        <w:r>
          <w:rPr>
            <w:rStyle w:val="Hipervnculo"/>
          </w:rPr>
          <w:t>n</w:t>
        </w:r>
        <w:r>
          <w:rPr>
            <w:rStyle w:val="Hipervnculo"/>
          </w:rPr>
          <w:t>o-almeria-20160524165201.html</w:t>
        </w:r>
      </w:hyperlink>
    </w:p>
    <w:p w:rsidR="006B7D63" w:rsidRDefault="006B7D63" w:rsidP="007622BA"/>
    <w:p w:rsidR="007622BA" w:rsidRDefault="007622BA" w:rsidP="007622BA">
      <w:r>
        <w:t>El abogado y pensador, Antonio García-Trevijano, visita la ciudad de Almería invitado por el Ilustre Colegio Provincial de Abogados para participar en una conferencia. 'La profesión de Abogado', como se ha bautizado, se celebra el próximo jueves en la sede del Colegio de Abogados, tendrá entrada libre y comenzará a las 19 horas.</w:t>
      </w:r>
    </w:p>
    <w:p w:rsidR="007622BA" w:rsidRDefault="007622BA" w:rsidP="007622BA">
      <w:r>
        <w:t>En la misma, además de García-Trevijano, intervendrán el decano del Colegio, José Luis Pascual Pozo, y el doctor en Economía Carlos Villaescusa García.</w:t>
      </w:r>
    </w:p>
    <w:p w:rsidR="007622BA" w:rsidRDefault="007622BA" w:rsidP="007622BA"/>
    <w:p w:rsidR="007622BA" w:rsidRDefault="007622BA" w:rsidP="007622BA">
      <w:r>
        <w:t>Biografía</w:t>
      </w:r>
    </w:p>
    <w:p w:rsidR="007622BA" w:rsidRDefault="007622BA" w:rsidP="007622BA">
      <w:r>
        <w:t>Antonio García-</w:t>
      </w:r>
      <w:proofErr w:type="spellStart"/>
      <w:r>
        <w:t>Trevijano</w:t>
      </w:r>
      <w:proofErr w:type="spellEnd"/>
      <w:r>
        <w:t xml:space="preserve"> </w:t>
      </w:r>
      <w:proofErr w:type="spellStart"/>
      <w:r>
        <w:t>Forte</w:t>
      </w:r>
      <w:proofErr w:type="spellEnd"/>
      <w:r>
        <w:t xml:space="preserve"> (Alhama de Granada, Granada, 18 de julio de 1927) es un abogado, político,</w:t>
      </w:r>
      <w:r w:rsidR="006B7D63">
        <w:t xml:space="preserve"> </w:t>
      </w:r>
      <w:r>
        <w:t xml:space="preserve">crítico de arte y pensador republicano español, destacado por su activismo contra la dictadura franquista. Fue profesor de Derecho mercantil en la Universidad de Granada y notario. En 1974 impulsó la creación de la Junta Democrática de España, de la que fue coordinador ejecutivo y redactor de su manifiesto.1 2 Asimismo, tuvo un papel importante en la fusión de esta organización con la Plataforma de Convergencia Democrática, dando lugar a la denominada </w:t>
      </w:r>
      <w:proofErr w:type="spellStart"/>
      <w:r>
        <w:t>Platajunta</w:t>
      </w:r>
      <w:proofErr w:type="spellEnd"/>
      <w:r>
        <w:t>, que unió en un solo frente a todas las fuerzas políticas de oposición al régimen franquista y de la cual fue presidente.3 Tras imponerse en la transición española la opción de la reforma de la dictadura frente a la de ruptura democrática que defendía, abandonó la política activa.</w:t>
      </w:r>
    </w:p>
    <w:p w:rsidR="007622BA" w:rsidRDefault="007622BA" w:rsidP="007622BA">
      <w:r>
        <w:t>En la actualidad lidera el Movimiento de Ciudadanos hacia la República Constitucional (MCRC) y continúa en la acción política, oponiéndose al sistema de partidos existente en España, al cual denomina «oligarquía de partidos estatales», «Estado de partidos» o partidocracia, a la Constitución de 1978 y a la monarquía de Felipe VI, del mismo modo que se opuso a la de su padre Juan Carlos I, por no aceptar que éste hubiera sido designado como jefe del Estado por el dictador Francisco Franco. Fuente: https://antoniogarciatrevijano.com</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622BA"/>
    <w:rsid w:val="00106231"/>
    <w:rsid w:val="00203BD4"/>
    <w:rsid w:val="002525B0"/>
    <w:rsid w:val="00300B4D"/>
    <w:rsid w:val="003D00B9"/>
    <w:rsid w:val="00512B77"/>
    <w:rsid w:val="00534988"/>
    <w:rsid w:val="0054350E"/>
    <w:rsid w:val="005E62D0"/>
    <w:rsid w:val="0061019E"/>
    <w:rsid w:val="006B7D63"/>
    <w:rsid w:val="00723453"/>
    <w:rsid w:val="00746952"/>
    <w:rsid w:val="007622BA"/>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940B5"/>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6B7D63"/>
    <w:rPr>
      <w:color w:val="0000FF"/>
      <w:u w:val="single"/>
    </w:rPr>
  </w:style>
  <w:style w:type="character" w:styleId="Hipervnculovisitado">
    <w:name w:val="FollowedHyperlink"/>
    <w:basedOn w:val="Fuentedeprrafopredeter"/>
    <w:uiPriority w:val="99"/>
    <w:semiHidden/>
    <w:unhideWhenUsed/>
    <w:rsid w:val="006B7D6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deal.es/almeria/201605/24/garcia-trevijano-almeria-20160524165201.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354</Words>
  <Characters>1952</Characters>
  <Application>Microsoft Office Word</Application>
  <DocSecurity>0</DocSecurity>
  <Lines>16</Lines>
  <Paragraphs>4</Paragraphs>
  <ScaleCrop>false</ScaleCrop>
  <Company>Hewlett-Packard Company</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2018-12-21T16:37:00Z</dcterms:created>
  <dcterms:modified xsi:type="dcterms:W3CDTF">2019-04-17T09:55:00Z</dcterms:modified>
</cp:coreProperties>
</file>