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BCA" w:rsidRDefault="00740BCA" w:rsidP="00740BCA">
      <w:pPr>
        <w:shd w:val="clear" w:color="auto" w:fill="FFFFFF"/>
        <w:rPr>
          <w:rFonts w:eastAsia="Times New Roman" w:cs="Arial"/>
          <w:caps/>
          <w:color w:val="666666"/>
          <w:szCs w:val="20"/>
          <w:lang w:eastAsia="es-ES"/>
        </w:rPr>
      </w:pPr>
      <w:r w:rsidRPr="00740BCA">
        <w:rPr>
          <w:rFonts w:eastAsia="Times New Roman" w:cs="Arial"/>
          <w:b/>
          <w:bCs/>
          <w:color w:val="333333"/>
          <w:szCs w:val="20"/>
          <w:lang w:eastAsia="es-ES"/>
        </w:rPr>
        <w:t>¿GARCÍA-TREVIJANO HIJO PREDILECTO DE ALHAMA?</w:t>
      </w:r>
      <w:r w:rsidRPr="00740BCA">
        <w:rPr>
          <w:rFonts w:eastAsia="Times New Roman" w:cs="Arial"/>
          <w:caps/>
          <w:color w:val="666666"/>
          <w:szCs w:val="20"/>
          <w:lang w:eastAsia="es-ES"/>
        </w:rPr>
        <w:t xml:space="preserve">  </w:t>
      </w:r>
    </w:p>
    <w:p w:rsidR="00740BCA" w:rsidRDefault="00740BCA" w:rsidP="00740BCA">
      <w:pPr>
        <w:shd w:val="clear" w:color="auto" w:fill="FFFFFF"/>
        <w:rPr>
          <w:rFonts w:eastAsia="Times New Roman" w:cs="Arial"/>
          <w:caps/>
          <w:color w:val="666666"/>
          <w:szCs w:val="20"/>
          <w:lang w:eastAsia="es-ES"/>
        </w:rPr>
      </w:pPr>
      <w:r>
        <w:rPr>
          <w:rFonts w:eastAsia="Times New Roman" w:cs="Arial"/>
          <w:caps/>
          <w:color w:val="666666"/>
          <w:szCs w:val="20"/>
          <w:lang w:eastAsia="es-ES"/>
        </w:rPr>
        <w:t xml:space="preserve">ALHAMA.COM. </w:t>
      </w:r>
      <w:r w:rsidRPr="00740BCA">
        <w:rPr>
          <w:rFonts w:eastAsia="Times New Roman" w:cs="Arial"/>
          <w:caps/>
          <w:color w:val="666666"/>
          <w:szCs w:val="20"/>
          <w:lang w:eastAsia="es-ES"/>
        </w:rPr>
        <w:t>28 MAYO 2017</w:t>
      </w:r>
    </w:p>
    <w:p w:rsidR="00740BCA" w:rsidRPr="00740BCA" w:rsidRDefault="00740BCA" w:rsidP="00740BCA">
      <w:pPr>
        <w:shd w:val="clear" w:color="auto" w:fill="FFFFFF"/>
        <w:rPr>
          <w:rFonts w:eastAsia="Times New Roman" w:cs="Arial"/>
          <w:caps/>
          <w:color w:val="666666"/>
          <w:szCs w:val="20"/>
          <w:lang w:eastAsia="es-ES"/>
        </w:rPr>
      </w:pPr>
      <w:r w:rsidRPr="00740BCA">
        <w:rPr>
          <w:rFonts w:eastAsia="Times New Roman" w:cs="Arial"/>
          <w:caps/>
          <w:color w:val="666666"/>
          <w:szCs w:val="20"/>
          <w:lang w:eastAsia="es-ES"/>
        </w:rPr>
        <w:t>JOSÉ ANTONIO ARJONA MUÑOZ</w:t>
      </w:r>
    </w:p>
    <w:p w:rsidR="00740BCA" w:rsidRPr="00740BCA" w:rsidRDefault="00740BCA" w:rsidP="00740BCA">
      <w:pPr>
        <w:shd w:val="clear" w:color="auto" w:fill="FFFFFF"/>
        <w:textAlignment w:val="center"/>
        <w:rPr>
          <w:rFonts w:eastAsia="Times New Roman" w:cs="Arial"/>
          <w:color w:val="333333"/>
          <w:sz w:val="18"/>
          <w:szCs w:val="18"/>
          <w:lang w:eastAsia="es-ES"/>
        </w:rPr>
      </w:pPr>
      <w:hyperlink r:id="rId4" w:history="1">
        <w:r w:rsidRPr="00740BCA">
          <w:rPr>
            <w:rStyle w:val="Hipervnculo"/>
            <w:sz w:val="18"/>
            <w:szCs w:val="18"/>
          </w:rPr>
          <w:t>https://www.alhama.com/digital/alhama/opinion/10175-garcia-trevijano-hijo-predilecto-de-alhama</w:t>
        </w:r>
      </w:hyperlink>
      <w:r w:rsidRPr="00740BCA">
        <w:rPr>
          <w:rFonts w:eastAsia="Times New Roman" w:cs="Arial"/>
          <w:color w:val="333333"/>
          <w:sz w:val="18"/>
          <w:szCs w:val="18"/>
          <w:lang w:eastAsia="es-ES"/>
        </w:rPr>
        <w:t> </w:t>
      </w:r>
    </w:p>
    <w:p w:rsidR="00740BCA" w:rsidRPr="00740BCA" w:rsidRDefault="00740BCA" w:rsidP="00740BCA">
      <w:pPr>
        <w:shd w:val="clear" w:color="auto" w:fill="FFFFFF"/>
        <w:rPr>
          <w:rFonts w:eastAsia="Times New Roman" w:cs="Arial"/>
          <w:color w:val="333333"/>
          <w:szCs w:val="20"/>
          <w:lang w:eastAsia="es-ES"/>
        </w:rPr>
      </w:pPr>
      <w:r w:rsidRPr="00740BCA">
        <w:rPr>
          <w:rFonts w:eastAsia="Times New Roman" w:cs="Arial"/>
          <w:color w:val="333333"/>
          <w:szCs w:val="20"/>
          <w:lang w:eastAsia="es-ES"/>
        </w:rPr>
        <w:br/>
        <w:t>El adjetivo predilecto indica que la persona sobre quien recae tiene preferencia, es más apetecido, es preferido por amor o amistad, según indica el diccionario de la lengua.</w:t>
      </w:r>
    </w:p>
    <w:p w:rsidR="00740BCA" w:rsidRDefault="00740BCA" w:rsidP="00740BCA">
      <w:pPr>
        <w:shd w:val="clear" w:color="auto" w:fill="FFFFFF"/>
        <w:rPr>
          <w:rFonts w:eastAsia="Times New Roman" w:cs="Arial"/>
          <w:color w:val="333333"/>
          <w:szCs w:val="20"/>
          <w:lang w:eastAsia="es-ES"/>
        </w:rPr>
      </w:pPr>
      <w:r w:rsidRPr="00740BCA">
        <w:rPr>
          <w:rFonts w:eastAsia="Times New Roman" w:cs="Arial"/>
          <w:color w:val="333333"/>
          <w:szCs w:val="20"/>
          <w:lang w:eastAsia="es-ES"/>
        </w:rPr>
        <w:t xml:space="preserve">Las corporaciones tanto locales como autonómicas otorgan tal distintivo a ciudadanos nacidos en sus circunscripciones y que han destacado en la esfera pública y, digo yo, que han paseado el nombre de dicha demarcación geográfica, allá por donde han ido. Ejemplos hay muchos en nuestro país, pero a bote pronto me acuerdo del nombramiento de hijo predilecto de la localidad de Málaga a Antonio Banderas o a Chiquito de la Calzada, personas que por donde quiera que han ido han paseado el nombre de la ciudad que los vio nacer. Pública es la pasión de los dos personajes por la tierra que consideran suya y de la que hablan cada vez que tienen ocasión: Chiquito tiene como sobrenombre: de la Calzada de la Trinidad, calle en la que vivió y Antonio no se pierde una Semana Santa con su cofradía. Como estos ejemplos, todos los que he consultado, siempre personas que habiendo destacado en un asunto público han llevado el nombre de la ciudad por allí por donde pasaron o han tenido lazos y arraigo. Hay nombres de municipios que están estrechamente unidos a personajes: </w:t>
      </w:r>
      <w:proofErr w:type="spellStart"/>
      <w:r w:rsidRPr="00740BCA">
        <w:rPr>
          <w:rFonts w:eastAsia="Times New Roman" w:cs="Arial"/>
          <w:color w:val="333333"/>
          <w:szCs w:val="20"/>
          <w:lang w:eastAsia="es-ES"/>
        </w:rPr>
        <w:t>Fuentevaqueros</w:t>
      </w:r>
      <w:proofErr w:type="spellEnd"/>
      <w:r w:rsidRPr="00740BCA">
        <w:rPr>
          <w:rFonts w:eastAsia="Times New Roman" w:cs="Arial"/>
          <w:color w:val="333333"/>
          <w:szCs w:val="20"/>
          <w:lang w:eastAsia="es-ES"/>
        </w:rPr>
        <w:t xml:space="preserve">: Lorca; </w:t>
      </w:r>
      <w:proofErr w:type="spellStart"/>
      <w:r w:rsidRPr="00740BCA">
        <w:rPr>
          <w:rFonts w:eastAsia="Times New Roman" w:cs="Arial"/>
          <w:color w:val="333333"/>
          <w:szCs w:val="20"/>
          <w:lang w:eastAsia="es-ES"/>
        </w:rPr>
        <w:t>Luarca</w:t>
      </w:r>
      <w:proofErr w:type="spellEnd"/>
      <w:r w:rsidRPr="00740BCA">
        <w:rPr>
          <w:rFonts w:eastAsia="Times New Roman" w:cs="Arial"/>
          <w:color w:val="333333"/>
          <w:szCs w:val="20"/>
          <w:lang w:eastAsia="es-ES"/>
        </w:rPr>
        <w:t xml:space="preserve"> (Asturias) Severo Ochoa; Linares: Raphael; Úbeda: Sabina. (Omito en esta relación uno evidente de nuestro pueblo que ya ostenta el reconocimiento) Se podría seguir poniendo nombres que están estrechamente vinculados con personajes que han destacado en la vida pública.</w:t>
      </w:r>
    </w:p>
    <w:p w:rsidR="00740BCA" w:rsidRDefault="00740BCA" w:rsidP="00740BCA">
      <w:pPr>
        <w:shd w:val="clear" w:color="auto" w:fill="FFFFFF"/>
        <w:rPr>
          <w:rFonts w:eastAsia="Times New Roman" w:cs="Arial"/>
          <w:color w:val="333333"/>
          <w:szCs w:val="20"/>
          <w:lang w:eastAsia="es-ES"/>
        </w:rPr>
      </w:pPr>
      <w:r w:rsidRPr="00740BCA">
        <w:rPr>
          <w:rFonts w:eastAsia="Times New Roman" w:cs="Arial"/>
          <w:color w:val="333333"/>
          <w:szCs w:val="20"/>
          <w:lang w:eastAsia="es-ES"/>
        </w:rPr>
        <w:t>Bien, pues me entero de que van a dar el título de hijo predilecto de Alhama de Granada a Antonio García-</w:t>
      </w:r>
      <w:proofErr w:type="spellStart"/>
      <w:r w:rsidRPr="00740BCA">
        <w:rPr>
          <w:rFonts w:eastAsia="Times New Roman" w:cs="Arial"/>
          <w:color w:val="333333"/>
          <w:szCs w:val="20"/>
          <w:lang w:eastAsia="es-ES"/>
        </w:rPr>
        <w:t>Trevijano</w:t>
      </w:r>
      <w:proofErr w:type="spellEnd"/>
      <w:r w:rsidRPr="00740BCA">
        <w:rPr>
          <w:rFonts w:eastAsia="Times New Roman" w:cs="Arial"/>
          <w:color w:val="333333"/>
          <w:szCs w:val="20"/>
          <w:lang w:eastAsia="es-ES"/>
        </w:rPr>
        <w:t xml:space="preserve"> y no salgo de mi asombro. Bueno, la verdad es que el asombro empezó cuando me enteré de que lo nombraban alhameño del año 2016. Lo primero que hice fue ponerme en contacto con el presidente del Patronato de Estudios Alhameños para conocer los méritos por los que se le nombraba. Tras una pequeña charla, le mostré mi disconformidad pues creo que dicha mención es para personas que durante ese año han destacado a favor del pueblo y no había ningún dato que confirmara la labor realizada por esta persona durante 2016 en favor de Alhama, como establecen los estatutos.</w:t>
      </w:r>
    </w:p>
    <w:p w:rsidR="00740BCA" w:rsidRDefault="00740BCA" w:rsidP="00740BCA">
      <w:pPr>
        <w:shd w:val="clear" w:color="auto" w:fill="FFFFFF"/>
        <w:rPr>
          <w:rFonts w:eastAsia="Times New Roman" w:cs="Arial"/>
          <w:color w:val="333333"/>
          <w:szCs w:val="20"/>
          <w:lang w:eastAsia="es-ES"/>
        </w:rPr>
      </w:pPr>
      <w:r w:rsidRPr="00740BCA">
        <w:rPr>
          <w:rFonts w:eastAsia="Times New Roman" w:cs="Arial"/>
          <w:color w:val="333333"/>
          <w:szCs w:val="20"/>
          <w:lang w:eastAsia="es-ES"/>
        </w:rPr>
        <w:t>Voy a intentar dar mi opinión sobre lo que entiendo que debe ser el nombramiento, si es que es necesario, que ese es otro capítulo ¿Es necesario y conveniente otorgar el nombramiento de hijo predilecto? ¿No son predilectos todos los alhameños que día a día con su trabajo hacen que el pueblo funcione, cada uno en su parcela?</w:t>
      </w:r>
    </w:p>
    <w:p w:rsidR="00740BCA" w:rsidRDefault="00740BCA" w:rsidP="00740BCA">
      <w:pPr>
        <w:shd w:val="clear" w:color="auto" w:fill="FFFFFF"/>
        <w:rPr>
          <w:rFonts w:eastAsia="Times New Roman" w:cs="Arial"/>
          <w:color w:val="333333"/>
          <w:szCs w:val="20"/>
          <w:lang w:eastAsia="es-ES"/>
        </w:rPr>
      </w:pPr>
      <w:r w:rsidRPr="00740BCA">
        <w:rPr>
          <w:rFonts w:eastAsia="Times New Roman" w:cs="Arial"/>
          <w:color w:val="333333"/>
          <w:szCs w:val="20"/>
          <w:lang w:eastAsia="es-ES"/>
        </w:rPr>
        <w:t>No obstante lo anterior, entiendo que si hay un personaje que destaca especialmente en la esfera pública y lleva el nombre del pueblo allende los límites municipales, y esto hace que el pueblo sea más conocido y valorado fuera de él, entiendo, digo, que el municipio establezca un reconocimiento para valorar el trabajo y dedicación de esa persona, tanto a su profesión como al punto geográfico que lo vio nacer y eso hace que ese lugar sea conocido, entre otras cosas por pertenecer el personaje a los nacidos y vinculados a la tierra que se lo otorga.</w:t>
      </w:r>
    </w:p>
    <w:p w:rsidR="00740BCA" w:rsidRDefault="00740BCA" w:rsidP="00740BCA">
      <w:pPr>
        <w:shd w:val="clear" w:color="auto" w:fill="FFFFFF"/>
        <w:rPr>
          <w:rFonts w:eastAsia="Times New Roman" w:cs="Arial"/>
          <w:color w:val="333333"/>
          <w:szCs w:val="20"/>
          <w:lang w:eastAsia="es-ES"/>
        </w:rPr>
      </w:pPr>
      <w:r w:rsidRPr="00740BCA">
        <w:rPr>
          <w:rFonts w:eastAsia="Times New Roman" w:cs="Arial"/>
          <w:color w:val="333333"/>
          <w:szCs w:val="20"/>
          <w:lang w:eastAsia="es-ES"/>
        </w:rPr>
        <w:t>Mi duda ante esta propuesta de nombramiento de García-</w:t>
      </w:r>
      <w:proofErr w:type="spellStart"/>
      <w:r w:rsidRPr="00740BCA">
        <w:rPr>
          <w:rFonts w:eastAsia="Times New Roman" w:cs="Arial"/>
          <w:color w:val="333333"/>
          <w:szCs w:val="20"/>
          <w:lang w:eastAsia="es-ES"/>
        </w:rPr>
        <w:t>Trevijano</w:t>
      </w:r>
      <w:proofErr w:type="spellEnd"/>
      <w:r w:rsidRPr="00740BCA">
        <w:rPr>
          <w:rFonts w:eastAsia="Times New Roman" w:cs="Arial"/>
          <w:color w:val="333333"/>
          <w:szCs w:val="20"/>
          <w:lang w:eastAsia="es-ES"/>
        </w:rPr>
        <w:t xml:space="preserve"> como hijo predilecto de Alhama es sobre los méritos de esta persona como alhameño. Sí, según pone en la enciclopedia digital que todos consultamos nació en Alhama en 1927, e incluso me han dicho la calle y la casa, incluso la habitación en la que nació, pero no me han dicho cuales son los lazos que unen a esta persona con Alhama además de haber nacido allí. Sin duda es un personaje público pero la vinculación con el pueblo es nula.</w:t>
      </w:r>
    </w:p>
    <w:p w:rsidR="00740BCA" w:rsidRDefault="00740BCA" w:rsidP="00740BCA">
      <w:pPr>
        <w:shd w:val="clear" w:color="auto" w:fill="FFFFFF"/>
        <w:rPr>
          <w:rFonts w:eastAsia="Times New Roman" w:cs="Arial"/>
          <w:color w:val="333333"/>
          <w:szCs w:val="20"/>
          <w:lang w:eastAsia="es-ES"/>
        </w:rPr>
      </w:pPr>
      <w:r w:rsidRPr="00740BCA">
        <w:rPr>
          <w:rFonts w:eastAsia="Times New Roman" w:cs="Arial"/>
          <w:color w:val="333333"/>
          <w:szCs w:val="20"/>
          <w:lang w:eastAsia="es-ES"/>
        </w:rPr>
        <w:t xml:space="preserve">Cuando me enteré del nombramiento como alhameño del año hice una pequeña búsqueda sobre el personaje, pues no tenía referencias de él desde la época de la transición y los </w:t>
      </w:r>
      <w:r w:rsidRPr="00740BCA">
        <w:rPr>
          <w:rFonts w:eastAsia="Times New Roman" w:cs="Arial"/>
          <w:color w:val="333333"/>
          <w:szCs w:val="20"/>
          <w:lang w:eastAsia="es-ES"/>
        </w:rPr>
        <w:lastRenderedPageBreak/>
        <w:t>programas de La Clave en los que participaba. Descubro que da conferencias haciendo públicas sus ideas políticas y que dispone de una plataforma en Internet donde "cuelga" las intervenciones. Es más, incluso creo que tiene un programa diario sobre la propagación de su planteamiento político.</w:t>
      </w:r>
    </w:p>
    <w:p w:rsidR="00740BCA" w:rsidRDefault="00740BCA" w:rsidP="00740BCA">
      <w:pPr>
        <w:shd w:val="clear" w:color="auto" w:fill="FFFFFF"/>
        <w:rPr>
          <w:rFonts w:eastAsia="Times New Roman" w:cs="Arial"/>
          <w:color w:val="333333"/>
          <w:szCs w:val="20"/>
          <w:lang w:eastAsia="es-ES"/>
        </w:rPr>
      </w:pPr>
      <w:r w:rsidRPr="00740BCA">
        <w:rPr>
          <w:rFonts w:eastAsia="Times New Roman" w:cs="Arial"/>
          <w:b/>
          <w:bCs/>
          <w:color w:val="3366FF"/>
          <w:szCs w:val="20"/>
          <w:lang w:eastAsia="es-ES"/>
        </w:rPr>
        <w:t>El propio García-</w:t>
      </w:r>
      <w:proofErr w:type="spellStart"/>
      <w:r w:rsidRPr="00740BCA">
        <w:rPr>
          <w:rFonts w:eastAsia="Times New Roman" w:cs="Arial"/>
          <w:b/>
          <w:bCs/>
          <w:color w:val="3366FF"/>
          <w:szCs w:val="20"/>
          <w:lang w:eastAsia="es-ES"/>
        </w:rPr>
        <w:t>Trevijano</w:t>
      </w:r>
      <w:proofErr w:type="spellEnd"/>
      <w:r w:rsidRPr="00740BCA">
        <w:rPr>
          <w:rFonts w:eastAsia="Times New Roman" w:cs="Arial"/>
          <w:b/>
          <w:bCs/>
          <w:color w:val="3366FF"/>
          <w:szCs w:val="20"/>
          <w:lang w:eastAsia="es-ES"/>
        </w:rPr>
        <w:t xml:space="preserve"> dice que es de </w:t>
      </w:r>
      <w:proofErr w:type="spellStart"/>
      <w:r w:rsidRPr="00740BCA">
        <w:rPr>
          <w:rFonts w:eastAsia="Times New Roman" w:cs="Arial"/>
          <w:b/>
          <w:bCs/>
          <w:color w:val="3366FF"/>
          <w:szCs w:val="20"/>
          <w:lang w:eastAsia="es-ES"/>
        </w:rPr>
        <w:t>Órgiva</w:t>
      </w:r>
      <w:proofErr w:type="spellEnd"/>
      <w:r w:rsidRPr="00740BCA">
        <w:rPr>
          <w:rFonts w:eastAsia="Times New Roman" w:cs="Arial"/>
          <w:color w:val="333333"/>
          <w:szCs w:val="20"/>
          <w:lang w:eastAsia="es-ES"/>
        </w:rPr>
        <w:br/>
        <w:t>(Vídeo de un minuto 26 segundos, en el que García-</w:t>
      </w:r>
      <w:proofErr w:type="spellStart"/>
      <w:r w:rsidRPr="00740BCA">
        <w:rPr>
          <w:rFonts w:eastAsia="Times New Roman" w:cs="Arial"/>
          <w:color w:val="333333"/>
          <w:szCs w:val="20"/>
          <w:lang w:eastAsia="es-ES"/>
        </w:rPr>
        <w:t>Trevijano</w:t>
      </w:r>
      <w:proofErr w:type="spellEnd"/>
      <w:r w:rsidRPr="00740BCA">
        <w:rPr>
          <w:rFonts w:eastAsia="Times New Roman" w:cs="Arial"/>
          <w:color w:val="333333"/>
          <w:szCs w:val="20"/>
          <w:lang w:eastAsia="es-ES"/>
        </w:rPr>
        <w:t xml:space="preserve"> dice que es de </w:t>
      </w:r>
      <w:proofErr w:type="spellStart"/>
      <w:r w:rsidRPr="00740BCA">
        <w:rPr>
          <w:rFonts w:eastAsia="Times New Roman" w:cs="Arial"/>
          <w:color w:val="333333"/>
          <w:szCs w:val="20"/>
          <w:lang w:eastAsia="es-ES"/>
        </w:rPr>
        <w:t>Órgiva</w:t>
      </w:r>
      <w:proofErr w:type="spellEnd"/>
      <w:r w:rsidRPr="00740BCA">
        <w:rPr>
          <w:rFonts w:eastAsia="Times New Roman" w:cs="Arial"/>
          <w:color w:val="333333"/>
          <w:szCs w:val="20"/>
          <w:lang w:eastAsia="es-ES"/>
        </w:rPr>
        <w:t>)</w:t>
      </w:r>
    </w:p>
    <w:p w:rsidR="00740BCA" w:rsidRDefault="00740BCA" w:rsidP="00740BCA">
      <w:pPr>
        <w:shd w:val="clear" w:color="auto" w:fill="FFFFFF"/>
        <w:rPr>
          <w:rFonts w:eastAsia="Times New Roman" w:cs="Arial"/>
          <w:color w:val="333333"/>
          <w:szCs w:val="20"/>
          <w:lang w:eastAsia="es-ES"/>
        </w:rPr>
      </w:pPr>
      <w:hyperlink r:id="rId5" w:history="1">
        <w:r>
          <w:rPr>
            <w:rStyle w:val="Hipervnculo"/>
          </w:rPr>
          <w:t>https://www.youtube.com/watch?v=W17zWP77W2Q</w:t>
        </w:r>
      </w:hyperlink>
      <w:r w:rsidRPr="00740BCA">
        <w:rPr>
          <w:rFonts w:eastAsia="Times New Roman" w:cs="Arial"/>
          <w:color w:val="333333"/>
          <w:szCs w:val="20"/>
          <w:lang w:eastAsia="es-ES"/>
        </w:rPr>
        <w:br/>
      </w:r>
      <w:r w:rsidRPr="00740BCA">
        <w:rPr>
          <w:rFonts w:eastAsia="Times New Roman" w:cs="Arial"/>
          <w:color w:val="333333"/>
          <w:szCs w:val="20"/>
          <w:lang w:eastAsia="es-ES"/>
        </w:rPr>
        <w:br/>
        <w:t xml:space="preserve">Hete aquí que casualmente descubro una conferencia que da en Guadix en enero de 2017 donde dice que estando en Guadix se encuentra en su casa, que él es granadino en concreto de ... y yo pensé que iba a decir ... de Alhama de Granada, pero no, dijo de </w:t>
      </w:r>
      <w:proofErr w:type="spellStart"/>
      <w:r w:rsidRPr="00740BCA">
        <w:rPr>
          <w:rFonts w:eastAsia="Times New Roman" w:cs="Arial"/>
          <w:color w:val="333333"/>
          <w:szCs w:val="20"/>
          <w:lang w:eastAsia="es-ES"/>
        </w:rPr>
        <w:t>Órgiva</w:t>
      </w:r>
      <w:proofErr w:type="spellEnd"/>
      <w:r w:rsidRPr="00740BCA">
        <w:rPr>
          <w:rFonts w:eastAsia="Times New Roman" w:cs="Arial"/>
          <w:color w:val="333333"/>
          <w:szCs w:val="20"/>
          <w:lang w:eastAsia="es-ES"/>
        </w:rPr>
        <w:t>, con lo que no daba crédito a lo que estaba escuchando: </w:t>
      </w:r>
      <w:r w:rsidRPr="00740BCA">
        <w:rPr>
          <w:rFonts w:eastAsia="Times New Roman" w:cs="Arial"/>
          <w:b/>
          <w:bCs/>
          <w:color w:val="333333"/>
          <w:szCs w:val="20"/>
          <w:lang w:eastAsia="es-ES"/>
        </w:rPr>
        <w:t xml:space="preserve">¡el alhameño del año 2016 da una conferencia en enero de 2017, un mes antes de la recogida del galardón y dice que es de </w:t>
      </w:r>
      <w:proofErr w:type="spellStart"/>
      <w:r w:rsidRPr="00740BCA">
        <w:rPr>
          <w:rFonts w:eastAsia="Times New Roman" w:cs="Arial"/>
          <w:b/>
          <w:bCs/>
          <w:color w:val="333333"/>
          <w:szCs w:val="20"/>
          <w:lang w:eastAsia="es-ES"/>
        </w:rPr>
        <w:t>Órgiva</w:t>
      </w:r>
      <w:r w:rsidRPr="00740BCA">
        <w:rPr>
          <w:rFonts w:eastAsia="Times New Roman" w:cs="Arial"/>
          <w:color w:val="333333"/>
          <w:szCs w:val="20"/>
          <w:lang w:eastAsia="es-ES"/>
        </w:rPr>
        <w:t>!</w:t>
      </w:r>
      <w:proofErr w:type="spellEnd"/>
    </w:p>
    <w:p w:rsidR="00740BCA" w:rsidRDefault="00740BCA" w:rsidP="00740BCA">
      <w:pPr>
        <w:shd w:val="clear" w:color="auto" w:fill="FFFFFF"/>
        <w:rPr>
          <w:rFonts w:eastAsia="Times New Roman" w:cs="Arial"/>
          <w:color w:val="333333"/>
          <w:szCs w:val="20"/>
          <w:lang w:eastAsia="es-ES"/>
        </w:rPr>
      </w:pPr>
      <w:r w:rsidRPr="00740BCA">
        <w:rPr>
          <w:rFonts w:eastAsia="Times New Roman" w:cs="Arial"/>
          <w:color w:val="333333"/>
          <w:szCs w:val="20"/>
          <w:lang w:eastAsia="es-ES"/>
        </w:rPr>
        <w:t xml:space="preserve">Creo que en Alhama hay otras personas más merecedoras de esta distinción municipal. Profesionales de distintos ámbitos públicos que llevan el nombre de Alhama por donde quiera que </w:t>
      </w:r>
      <w:proofErr w:type="gramStart"/>
      <w:r w:rsidRPr="00740BCA">
        <w:rPr>
          <w:rFonts w:eastAsia="Times New Roman" w:cs="Arial"/>
          <w:color w:val="333333"/>
          <w:szCs w:val="20"/>
          <w:lang w:eastAsia="es-ES"/>
        </w:rPr>
        <w:t>pasan</w:t>
      </w:r>
      <w:proofErr w:type="gramEnd"/>
      <w:r w:rsidRPr="00740BCA">
        <w:rPr>
          <w:rFonts w:eastAsia="Times New Roman" w:cs="Arial"/>
          <w:color w:val="333333"/>
          <w:szCs w:val="20"/>
          <w:lang w:eastAsia="es-ES"/>
        </w:rPr>
        <w:t xml:space="preserve"> y a ellos, si se establece hacer este tipo de menciones, sí habría que otorgarles la mención como reconocimiento a su trabajo y a su dedicación al municipio.</w:t>
      </w:r>
    </w:p>
    <w:p w:rsidR="00740BCA" w:rsidRDefault="00740BCA" w:rsidP="00740BCA">
      <w:pPr>
        <w:shd w:val="clear" w:color="auto" w:fill="FFFFFF"/>
        <w:rPr>
          <w:rFonts w:eastAsia="Times New Roman" w:cs="Arial"/>
          <w:color w:val="333333"/>
          <w:szCs w:val="20"/>
          <w:lang w:eastAsia="es-ES"/>
        </w:rPr>
      </w:pPr>
      <w:r w:rsidRPr="00740BCA">
        <w:rPr>
          <w:rFonts w:eastAsia="Times New Roman" w:cs="Arial"/>
          <w:color w:val="333333"/>
          <w:szCs w:val="20"/>
          <w:lang w:eastAsia="es-ES"/>
        </w:rPr>
        <w:t>Conste que no tengo nada en contra de Antonio García-</w:t>
      </w:r>
      <w:proofErr w:type="spellStart"/>
      <w:r w:rsidRPr="00740BCA">
        <w:rPr>
          <w:rFonts w:eastAsia="Times New Roman" w:cs="Arial"/>
          <w:color w:val="333333"/>
          <w:szCs w:val="20"/>
          <w:lang w:eastAsia="es-ES"/>
        </w:rPr>
        <w:t>Trevijano</w:t>
      </w:r>
      <w:proofErr w:type="spellEnd"/>
      <w:r w:rsidRPr="00740BCA">
        <w:rPr>
          <w:rFonts w:eastAsia="Times New Roman" w:cs="Arial"/>
          <w:color w:val="333333"/>
          <w:szCs w:val="20"/>
          <w:lang w:eastAsia="es-ES"/>
        </w:rPr>
        <w:t xml:space="preserve">, pero no creo que dicha mención le corresponda porque, que se sepa, Alhama fue una casualidad en su vida pues él se siente </w:t>
      </w:r>
      <w:proofErr w:type="spellStart"/>
      <w:r w:rsidRPr="00740BCA">
        <w:rPr>
          <w:rFonts w:eastAsia="Times New Roman" w:cs="Arial"/>
          <w:color w:val="333333"/>
          <w:szCs w:val="20"/>
          <w:lang w:eastAsia="es-ES"/>
        </w:rPr>
        <w:t>orgiveño</w:t>
      </w:r>
      <w:proofErr w:type="spellEnd"/>
      <w:r w:rsidRPr="00740BCA">
        <w:rPr>
          <w:rFonts w:eastAsia="Times New Roman" w:cs="Arial"/>
          <w:color w:val="333333"/>
          <w:szCs w:val="20"/>
          <w:lang w:eastAsia="es-ES"/>
        </w:rPr>
        <w:t xml:space="preserve"> y me parece muy bien, cada uno tiene el derecho de sentirse de donde quiera y posiblemente, esta persona tenga sus vivencias establecidas en ese municipio alpujarreño y por tanto, aunque naciera en la calle Enciso, cortó el cordón umbilical con Alhama y su experiencia vital de niñez y juventud la desarrolló en otro lugar y por tanto, cuando tiene que decir de donde es, dice "yo soy de </w:t>
      </w:r>
      <w:proofErr w:type="spellStart"/>
      <w:r w:rsidRPr="00740BCA">
        <w:rPr>
          <w:rFonts w:eastAsia="Times New Roman" w:cs="Arial"/>
          <w:color w:val="333333"/>
          <w:szCs w:val="20"/>
          <w:lang w:eastAsia="es-ES"/>
        </w:rPr>
        <w:t>Órgiva"</w:t>
      </w:r>
      <w:proofErr w:type="spellEnd"/>
    </w:p>
    <w:p w:rsidR="00740BCA" w:rsidRPr="00740BCA" w:rsidRDefault="00740BCA" w:rsidP="00740BCA">
      <w:pPr>
        <w:shd w:val="clear" w:color="auto" w:fill="FFFFFF"/>
        <w:rPr>
          <w:rFonts w:eastAsia="Times New Roman" w:cs="Arial"/>
          <w:color w:val="333333"/>
          <w:szCs w:val="20"/>
          <w:lang w:eastAsia="es-ES"/>
        </w:rPr>
      </w:pPr>
      <w:r w:rsidRPr="00740BCA">
        <w:rPr>
          <w:rFonts w:eastAsia="Times New Roman" w:cs="Arial"/>
          <w:color w:val="333333"/>
          <w:szCs w:val="20"/>
          <w:lang w:eastAsia="es-ES"/>
        </w:rPr>
        <w:t xml:space="preserve">Se puede ver y escuchar esto que digo en el siguiente vídeo, colgado en su canal, a partir del minuto 10:50 hasta el minuto 11:40, y cuyo corte, de 1 m. 26 s., se ha extraído más arriba, pero este es el vídeo completo para quien esté interesado en el </w:t>
      </w:r>
      <w:proofErr w:type="gramStart"/>
      <w:r w:rsidRPr="00740BCA">
        <w:rPr>
          <w:rFonts w:eastAsia="Times New Roman" w:cs="Arial"/>
          <w:color w:val="333333"/>
          <w:szCs w:val="20"/>
          <w:lang w:eastAsia="es-ES"/>
        </w:rPr>
        <w:t>mismo.:</w:t>
      </w:r>
      <w:proofErr w:type="gramEnd"/>
    </w:p>
    <w:p w:rsidR="004D67CE" w:rsidRDefault="00740BCA" w:rsidP="00740BCA">
      <w:hyperlink r:id="rId6" w:history="1">
        <w:r>
          <w:rPr>
            <w:rStyle w:val="Hipervnculo"/>
          </w:rPr>
          <w:t>https://www.youtube.com/watch?v=VCGzhpHwpBE</w:t>
        </w:r>
      </w:hyperlink>
    </w:p>
    <w:p w:rsidR="00740BCA" w:rsidRPr="00740BCA" w:rsidRDefault="00740BCA" w:rsidP="00740BCA">
      <w:pPr>
        <w:rPr>
          <w:szCs w:val="20"/>
        </w:rPr>
      </w:pPr>
    </w:p>
    <w:sectPr w:rsidR="00740BCA" w:rsidRPr="00740BC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40BC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40BCA"/>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A6435"/>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2">
    <w:name w:val="heading 2"/>
    <w:basedOn w:val="Normal"/>
    <w:link w:val="Ttulo2Car"/>
    <w:uiPriority w:val="9"/>
    <w:qFormat/>
    <w:rsid w:val="00740BC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40BCA"/>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740BCA"/>
    <w:rPr>
      <w:color w:val="0000FF"/>
      <w:u w:val="single"/>
    </w:rPr>
  </w:style>
  <w:style w:type="paragraph" w:styleId="NormalWeb">
    <w:name w:val="Normal (Web)"/>
    <w:basedOn w:val="Normal"/>
    <w:uiPriority w:val="99"/>
    <w:semiHidden/>
    <w:unhideWhenUsed/>
    <w:rsid w:val="00740B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n-widget">
    <w:name w:val="in-widget"/>
    <w:basedOn w:val="Fuentedeprrafopredeter"/>
    <w:rsid w:val="00740BCA"/>
  </w:style>
  <w:style w:type="character" w:styleId="Textoennegrita">
    <w:name w:val="Strong"/>
    <w:basedOn w:val="Fuentedeprrafopredeter"/>
    <w:uiPriority w:val="22"/>
    <w:qFormat/>
    <w:rsid w:val="00740BCA"/>
    <w:rPr>
      <w:b/>
      <w:bCs/>
    </w:rPr>
  </w:style>
  <w:style w:type="paragraph" w:styleId="Textodeglobo">
    <w:name w:val="Balloon Text"/>
    <w:basedOn w:val="Normal"/>
    <w:link w:val="TextodegloboCar"/>
    <w:uiPriority w:val="99"/>
    <w:semiHidden/>
    <w:unhideWhenUsed/>
    <w:rsid w:val="00740BC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0B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977268">
      <w:bodyDiv w:val="1"/>
      <w:marLeft w:val="0"/>
      <w:marRight w:val="0"/>
      <w:marTop w:val="0"/>
      <w:marBottom w:val="0"/>
      <w:divBdr>
        <w:top w:val="none" w:sz="0" w:space="0" w:color="auto"/>
        <w:left w:val="none" w:sz="0" w:space="0" w:color="auto"/>
        <w:bottom w:val="none" w:sz="0" w:space="0" w:color="auto"/>
        <w:right w:val="none" w:sz="0" w:space="0" w:color="auto"/>
      </w:divBdr>
      <w:divsChild>
        <w:div w:id="1570921649">
          <w:marLeft w:val="0"/>
          <w:marRight w:val="0"/>
          <w:marTop w:val="0"/>
          <w:marBottom w:val="576"/>
          <w:divBdr>
            <w:top w:val="none" w:sz="0" w:space="0" w:color="auto"/>
            <w:left w:val="none" w:sz="0" w:space="0" w:color="auto"/>
            <w:bottom w:val="none" w:sz="0" w:space="0" w:color="auto"/>
            <w:right w:val="none" w:sz="0" w:space="0" w:color="auto"/>
          </w:divBdr>
        </w:div>
        <w:div w:id="1407414799">
          <w:marLeft w:val="0"/>
          <w:marRight w:val="0"/>
          <w:marTop w:val="0"/>
          <w:marBottom w:val="0"/>
          <w:divBdr>
            <w:top w:val="none" w:sz="0" w:space="0" w:color="auto"/>
            <w:left w:val="none" w:sz="0" w:space="0" w:color="auto"/>
            <w:bottom w:val="none" w:sz="0" w:space="0" w:color="auto"/>
            <w:right w:val="none" w:sz="0" w:space="0" w:color="auto"/>
          </w:divBdr>
          <w:divsChild>
            <w:div w:id="388380328">
              <w:marLeft w:val="0"/>
              <w:marRight w:val="0"/>
              <w:marTop w:val="0"/>
              <w:marBottom w:val="0"/>
              <w:divBdr>
                <w:top w:val="none" w:sz="0" w:space="0" w:color="auto"/>
                <w:left w:val="none" w:sz="0" w:space="0" w:color="auto"/>
                <w:bottom w:val="none" w:sz="0" w:space="0" w:color="auto"/>
                <w:right w:val="none" w:sz="0" w:space="0" w:color="auto"/>
              </w:divBdr>
            </w:div>
          </w:divsChild>
        </w:div>
        <w:div w:id="11342693">
          <w:marLeft w:val="0"/>
          <w:marRight w:val="0"/>
          <w:marTop w:val="0"/>
          <w:marBottom w:val="0"/>
          <w:divBdr>
            <w:top w:val="none" w:sz="0" w:space="0" w:color="auto"/>
            <w:left w:val="none" w:sz="0" w:space="0" w:color="auto"/>
            <w:bottom w:val="none" w:sz="0" w:space="0" w:color="auto"/>
            <w:right w:val="none" w:sz="0" w:space="0" w:color="auto"/>
          </w:divBdr>
          <w:divsChild>
            <w:div w:id="1587155722">
              <w:marLeft w:val="0"/>
              <w:marRight w:val="0"/>
              <w:marTop w:val="0"/>
              <w:marBottom w:val="0"/>
              <w:divBdr>
                <w:top w:val="none" w:sz="0" w:space="0" w:color="auto"/>
                <w:left w:val="none" w:sz="0" w:space="0" w:color="auto"/>
                <w:bottom w:val="none" w:sz="0" w:space="0" w:color="auto"/>
                <w:right w:val="none" w:sz="0" w:space="0" w:color="auto"/>
              </w:divBdr>
              <w:divsChild>
                <w:div w:id="1448430407">
                  <w:marLeft w:val="0"/>
                  <w:marRight w:val="192"/>
                  <w:marTop w:val="192"/>
                  <w:marBottom w:val="0"/>
                  <w:divBdr>
                    <w:top w:val="none" w:sz="0" w:space="0" w:color="auto"/>
                    <w:left w:val="none" w:sz="0" w:space="0" w:color="auto"/>
                    <w:bottom w:val="none" w:sz="0" w:space="0" w:color="auto"/>
                    <w:right w:val="none" w:sz="0" w:space="0" w:color="auto"/>
                  </w:divBdr>
                </w:div>
                <w:div w:id="2059165625">
                  <w:marLeft w:val="0"/>
                  <w:marRight w:val="192"/>
                  <w:marTop w:val="192"/>
                  <w:marBottom w:val="0"/>
                  <w:divBdr>
                    <w:top w:val="none" w:sz="0" w:space="0" w:color="auto"/>
                    <w:left w:val="none" w:sz="0" w:space="0" w:color="auto"/>
                    <w:bottom w:val="none" w:sz="0" w:space="0" w:color="auto"/>
                    <w:right w:val="none" w:sz="0" w:space="0" w:color="auto"/>
                  </w:divBdr>
                </w:div>
                <w:div w:id="1440680282">
                  <w:marLeft w:val="0"/>
                  <w:marRight w:val="192"/>
                  <w:marTop w:val="192"/>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VCGzhpHwpBE" TargetMode="External"/><Relationship Id="rId5" Type="http://schemas.openxmlformats.org/officeDocument/2006/relationships/hyperlink" Target="https://www.youtube.com/watch?v=W17zWP77W2Q" TargetMode="External"/><Relationship Id="rId4" Type="http://schemas.openxmlformats.org/officeDocument/2006/relationships/hyperlink" Target="https://www.alhama.com/digital/alhama/opinion/10175-garcia-trevijano-hijo-predilecto-de-alha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977</Words>
  <Characters>5378</Characters>
  <Application>Microsoft Office Word</Application>
  <DocSecurity>0</DocSecurity>
  <Lines>44</Lines>
  <Paragraphs>12</Paragraphs>
  <ScaleCrop>false</ScaleCrop>
  <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2019-05-09T16:14:00Z</dcterms:created>
  <dcterms:modified xsi:type="dcterms:W3CDTF">2019-05-09T16:21:00Z</dcterms:modified>
</cp:coreProperties>
</file>