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1AE" w:rsidRPr="008811AE" w:rsidRDefault="008811AE" w:rsidP="008811AE">
      <w:pPr>
        <w:jc w:val="left"/>
        <w:textAlignment w:val="baseline"/>
        <w:outlineLvl w:val="0"/>
        <w:rPr>
          <w:rFonts w:eastAsia="Times New Roman" w:cs="Times New Roman"/>
          <w:b/>
          <w:bCs/>
          <w:color w:val="1A1A1A"/>
          <w:spacing w:val="-15"/>
          <w:kern w:val="36"/>
          <w:szCs w:val="20"/>
          <w:lang w:val="es-ES" w:eastAsia="es-ES"/>
        </w:rPr>
      </w:pPr>
      <w:r w:rsidRPr="008811AE">
        <w:rPr>
          <w:rFonts w:eastAsia="Times New Roman" w:cs="Times New Roman"/>
          <w:b/>
          <w:bCs/>
          <w:color w:val="1A1A1A"/>
          <w:spacing w:val="-15"/>
          <w:kern w:val="36"/>
          <w:szCs w:val="20"/>
          <w:lang w:val="es-ES" w:eastAsia="es-ES"/>
        </w:rPr>
        <w:t>VOTAR PP/PSOE ES VOTAR LA PROPIA RUINA</w:t>
      </w:r>
    </w:p>
    <w:p w:rsidR="008811AE" w:rsidRDefault="008811AE" w:rsidP="008811AE">
      <w:pPr>
        <w:jc w:val="left"/>
        <w:textAlignment w:val="baseline"/>
        <w:rPr>
          <w:rFonts w:eastAsia="Times New Roman" w:cs="Arial"/>
          <w:caps/>
          <w:color w:val="1A1A1A"/>
          <w:szCs w:val="20"/>
          <w:lang w:val="es-ES" w:eastAsia="es-ES"/>
        </w:rPr>
      </w:pPr>
      <w:r>
        <w:rPr>
          <w:rFonts w:eastAsia="Times New Roman" w:cs="Arial"/>
          <w:caps/>
          <w:color w:val="1A1A1A"/>
          <w:szCs w:val="20"/>
          <w:lang w:val="es-ES" w:eastAsia="es-ES"/>
        </w:rPr>
        <w:t>EL CONFIDENCIAL. 18 MAYO 2015</w:t>
      </w:r>
    </w:p>
    <w:p w:rsidR="008811AE" w:rsidRPr="008811AE" w:rsidRDefault="008759A9" w:rsidP="008811AE">
      <w:pPr>
        <w:jc w:val="left"/>
        <w:textAlignment w:val="baseline"/>
        <w:rPr>
          <w:rFonts w:eastAsia="Times New Roman" w:cs="Arial"/>
          <w:caps/>
          <w:color w:val="1A1A1A"/>
          <w:szCs w:val="20"/>
          <w:lang w:val="es-ES" w:eastAsia="es-ES"/>
        </w:rPr>
      </w:pPr>
      <w:hyperlink r:id="rId5" w:tooltip="El Disparate Económico" w:history="1">
        <w:r w:rsidR="008811AE" w:rsidRPr="008811AE">
          <w:rPr>
            <w:rFonts w:eastAsia="Times New Roman" w:cs="Arial"/>
            <w:caps/>
            <w:color w:val="1A1A1A"/>
            <w:szCs w:val="20"/>
            <w:lang w:val="es-ES" w:eastAsia="es-ES"/>
          </w:rPr>
          <w:t>ROBERTO CENTENO</w:t>
        </w:r>
      </w:hyperlink>
    </w:p>
    <w:p w:rsidR="008811AE" w:rsidRPr="00DD4DDA" w:rsidRDefault="00DD4DDA" w:rsidP="008811AE">
      <w:pPr>
        <w:jc w:val="left"/>
        <w:textAlignment w:val="baseline"/>
        <w:rPr>
          <w:rFonts w:eastAsia="Times New Roman" w:cs="Arial"/>
          <w:color w:val="1A1A1A"/>
          <w:sz w:val="14"/>
          <w:szCs w:val="14"/>
          <w:lang w:val="es-ES" w:eastAsia="es-ES"/>
        </w:rPr>
      </w:pPr>
      <w:hyperlink r:id="rId6" w:history="1">
        <w:r w:rsidRPr="00DD4DDA">
          <w:rPr>
            <w:rStyle w:val="Hipervnculo"/>
            <w:rFonts w:eastAsia="Times New Roman" w:cs="Arial"/>
            <w:sz w:val="14"/>
            <w:szCs w:val="14"/>
            <w:lang w:val="es-ES" w:eastAsia="es-ES"/>
          </w:rPr>
          <w:t>https://blogs.elconfidencial.com/economia/el-disparate-economico/2015-05-18/votar-pp-psoe-es-votar-la-propia-ruina_795696/</w:t>
        </w:r>
      </w:hyperlink>
    </w:p>
    <w:p w:rsidR="00DD4DDA" w:rsidRDefault="00DD4DDA" w:rsidP="008811AE">
      <w:pPr>
        <w:jc w:val="left"/>
        <w:textAlignment w:val="baseline"/>
        <w:rPr>
          <w:rFonts w:eastAsia="Times New Roman" w:cs="Arial"/>
          <w:color w:val="1A1A1A"/>
          <w:szCs w:val="20"/>
          <w:lang w:val="es-ES" w:eastAsia="es-ES"/>
        </w:rPr>
      </w:pPr>
    </w:p>
    <w:p w:rsidR="008811AE" w:rsidRPr="008811AE" w:rsidRDefault="008811AE" w:rsidP="008811AE">
      <w:pPr>
        <w:jc w:val="left"/>
        <w:textAlignment w:val="baseline"/>
        <w:rPr>
          <w:rFonts w:eastAsia="Times New Roman" w:cs="Arial"/>
          <w:color w:val="1A1A1A"/>
          <w:szCs w:val="20"/>
          <w:lang w:val="es-ES" w:eastAsia="es-ES"/>
        </w:rPr>
      </w:pPr>
      <w:r w:rsidRPr="008811AE">
        <w:rPr>
          <w:rFonts w:eastAsia="Times New Roman" w:cs="Arial"/>
          <w:color w:val="1A1A1A"/>
          <w:szCs w:val="20"/>
          <w:lang w:val="es-ES" w:eastAsia="es-ES"/>
        </w:rPr>
        <w:t>El próximo domingo los españoles estamos llamados a unas </w:t>
      </w:r>
      <w:hyperlink r:id="rId7" w:tgtFrame="_self" w:tooltip="ELECCIONES MUNICIPALES Y AUTONÓMICAS 2015" w:history="1">
        <w:r w:rsidRPr="008811AE">
          <w:rPr>
            <w:rFonts w:eastAsia="Times New Roman" w:cs="Arial"/>
            <w:b/>
            <w:bCs/>
            <w:color w:val="1187B8"/>
            <w:szCs w:val="20"/>
            <w:u w:val="single"/>
            <w:lang w:val="es-ES" w:eastAsia="es-ES"/>
          </w:rPr>
          <w:t>elecciones particularmente trascendentes</w:t>
        </w:r>
      </w:hyperlink>
      <w:r w:rsidRPr="008811AE">
        <w:rPr>
          <w:rFonts w:eastAsia="Times New Roman" w:cs="Arial"/>
          <w:color w:val="1A1A1A"/>
          <w:szCs w:val="20"/>
          <w:lang w:val="es-ES" w:eastAsia="es-ES"/>
        </w:rPr>
        <w:t>, ya que CCAA y Ayuntamientos son los responsables de los </w:t>
      </w:r>
      <w:r w:rsidRPr="008811AE">
        <w:rPr>
          <w:rFonts w:eastAsia="Times New Roman" w:cs="Arial"/>
          <w:b/>
          <w:bCs/>
          <w:color w:val="1A1A1A"/>
          <w:szCs w:val="20"/>
          <w:lang w:val="es-ES" w:eastAsia="es-ES"/>
        </w:rPr>
        <w:t>dos tercios del gasto público total</w:t>
      </w:r>
      <w:r w:rsidRPr="008811AE">
        <w:rPr>
          <w:rFonts w:eastAsia="Times New Roman" w:cs="Arial"/>
          <w:color w:val="1A1A1A"/>
          <w:szCs w:val="20"/>
          <w:lang w:val="es-ES" w:eastAsia="es-ES"/>
        </w:rPr>
        <w:t>, algo que no sucede en ningún otro país del planeta –en los Estados federales solo un tercio del gasto es descentralizado–, y del 90% del </w:t>
      </w:r>
      <w:r w:rsidRPr="008811AE">
        <w:rPr>
          <w:rFonts w:eastAsia="Times New Roman" w:cs="Arial"/>
          <w:b/>
          <w:bCs/>
          <w:color w:val="1A1A1A"/>
          <w:szCs w:val="20"/>
          <w:lang w:val="es-ES" w:eastAsia="es-ES"/>
        </w:rPr>
        <w:t>despilfarro y de la corrupción</w:t>
      </w:r>
      <w:r w:rsidRPr="008811AE">
        <w:rPr>
          <w:rFonts w:eastAsia="Times New Roman" w:cs="Arial"/>
          <w:color w:val="1A1A1A"/>
          <w:szCs w:val="20"/>
          <w:lang w:val="es-ES" w:eastAsia="es-ES"/>
        </w:rPr>
        <w:t> tanto institucional como personal. Precisamente el jueves, la Comisión Europea denunció la escandalosa falta de control –responsabilidad de Sáenz de Santamaría– de los contratos públicos en CCAA y ayuntamientos, y destacó cómo en los últimos meses “ha aumentado considerablemente el número de irregularidades en la contratación pública”. Este es con diferencia el primer y más grave problema de España: una clase política de </w:t>
      </w:r>
      <w:r w:rsidRPr="008811AE">
        <w:rPr>
          <w:rFonts w:eastAsia="Times New Roman" w:cs="Arial"/>
          <w:b/>
          <w:bCs/>
          <w:color w:val="1A1A1A"/>
          <w:szCs w:val="20"/>
          <w:lang w:val="es-ES" w:eastAsia="es-ES"/>
        </w:rPr>
        <w:t>incompetentes y ladrones</w:t>
      </w:r>
      <w:r w:rsidRPr="008811AE">
        <w:rPr>
          <w:rFonts w:eastAsia="Times New Roman" w:cs="Arial"/>
          <w:color w:val="1A1A1A"/>
          <w:szCs w:val="20"/>
          <w:lang w:val="es-ES" w:eastAsia="es-ES"/>
        </w:rPr>
        <w:t>.</w:t>
      </w:r>
    </w:p>
    <w:p w:rsidR="008811AE" w:rsidRPr="008811AE" w:rsidRDefault="008811AE" w:rsidP="008811AE">
      <w:pPr>
        <w:jc w:val="left"/>
        <w:textAlignment w:val="baseline"/>
        <w:rPr>
          <w:rFonts w:eastAsia="Times New Roman" w:cs="Arial"/>
          <w:color w:val="1A1A1A"/>
          <w:szCs w:val="20"/>
          <w:lang w:val="es-ES" w:eastAsia="es-ES"/>
        </w:rPr>
      </w:pPr>
      <w:r w:rsidRPr="008811AE">
        <w:rPr>
          <w:rFonts w:eastAsia="Times New Roman" w:cs="Arial"/>
          <w:color w:val="1A1A1A"/>
          <w:szCs w:val="20"/>
          <w:lang w:val="es-ES" w:eastAsia="es-ES"/>
        </w:rPr>
        <w:t>¿Cómo una persona en su sano juicio puede sostener con su voto a unos partidos y a unos gestores públicos tan absolutamente venales, que pagan anualmente con nuestro dinero </w:t>
      </w:r>
      <w:r w:rsidRPr="008811AE">
        <w:rPr>
          <w:rFonts w:eastAsia="Times New Roman" w:cs="Arial"/>
          <w:b/>
          <w:bCs/>
          <w:color w:val="1A1A1A"/>
          <w:szCs w:val="20"/>
          <w:lang w:val="es-ES" w:eastAsia="es-ES"/>
        </w:rPr>
        <w:t>48.000 millones de euros de más</w:t>
      </w:r>
      <w:r w:rsidRPr="008811AE">
        <w:rPr>
          <w:rFonts w:eastAsia="Times New Roman" w:cs="Arial"/>
          <w:color w:val="1A1A1A"/>
          <w:szCs w:val="20"/>
          <w:lang w:val="es-ES" w:eastAsia="es-ES"/>
        </w:rPr>
        <w:t> por los bienes y servicios que contratan? Hay que estar locos para votar PP o PSOE, cuyo modelo territorial es un mar de corrupción y nepotismo, donde Bruselas no cesa de denunciar las </w:t>
      </w:r>
      <w:proofErr w:type="spellStart"/>
      <w:r w:rsidRPr="008811AE">
        <w:rPr>
          <w:rFonts w:eastAsia="Times New Roman" w:cs="Arial"/>
          <w:b/>
          <w:bCs/>
          <w:color w:val="1A1A1A"/>
          <w:szCs w:val="20"/>
          <w:lang w:val="es-ES" w:eastAsia="es-ES"/>
        </w:rPr>
        <w:t>inauditasduplicidades</w:t>
      </w:r>
      <w:proofErr w:type="spellEnd"/>
      <w:r w:rsidRPr="008811AE">
        <w:rPr>
          <w:rFonts w:eastAsia="Times New Roman" w:cs="Arial"/>
          <w:b/>
          <w:bCs/>
          <w:color w:val="1A1A1A"/>
          <w:szCs w:val="20"/>
          <w:lang w:val="es-ES" w:eastAsia="es-ES"/>
        </w:rPr>
        <w:t xml:space="preserve"> a todos los niveles</w:t>
      </w:r>
      <w:r w:rsidRPr="008811AE">
        <w:rPr>
          <w:rFonts w:eastAsia="Times New Roman" w:cs="Arial"/>
          <w:color w:val="1A1A1A"/>
          <w:szCs w:val="20"/>
          <w:lang w:val="es-ES" w:eastAsia="es-ES"/>
        </w:rPr>
        <w:t> que multiplican extraordinariamente el gasto y la ineficiencia. Y, mientras, nos siguen robando y nos venden una recuperación irrisoria: menores salarios, más deuda y más impuestos son las únicas certezas. Por primera vez en siglos, los hijos vivirán peor que los padres, y los culpables de ello pretenden que los sigamos votando.</w:t>
      </w:r>
    </w:p>
    <w:p w:rsidR="008811AE" w:rsidRPr="008811AE" w:rsidRDefault="008811AE" w:rsidP="008811AE">
      <w:pPr>
        <w:jc w:val="left"/>
        <w:textAlignment w:val="baseline"/>
        <w:rPr>
          <w:rFonts w:eastAsia="Times New Roman" w:cs="Arial"/>
          <w:color w:val="1A1A1A"/>
          <w:szCs w:val="20"/>
          <w:lang w:val="es-ES" w:eastAsia="es-ES"/>
        </w:rPr>
      </w:pPr>
      <w:r w:rsidRPr="008811AE">
        <w:rPr>
          <w:rFonts w:eastAsia="Times New Roman" w:cs="Arial"/>
          <w:b/>
          <w:bCs/>
          <w:color w:val="1A1A1A"/>
          <w:szCs w:val="20"/>
          <w:lang w:val="es-ES" w:eastAsia="es-ES"/>
        </w:rPr>
        <w:t>- ¿Quiénes impusieron el actual régimen político y territorial?    </w:t>
      </w:r>
    </w:p>
    <w:p w:rsidR="008811AE" w:rsidRPr="008811AE" w:rsidRDefault="008811AE" w:rsidP="008811AE">
      <w:pPr>
        <w:jc w:val="left"/>
        <w:textAlignment w:val="baseline"/>
        <w:rPr>
          <w:rFonts w:eastAsia="Times New Roman" w:cs="Arial"/>
          <w:color w:val="1A1A1A"/>
          <w:szCs w:val="20"/>
          <w:lang w:val="es-ES" w:eastAsia="es-ES"/>
        </w:rPr>
      </w:pPr>
      <w:r w:rsidRPr="008811AE">
        <w:rPr>
          <w:rFonts w:eastAsia="Times New Roman" w:cs="Arial"/>
          <w:color w:val="1A1A1A"/>
          <w:szCs w:val="20"/>
          <w:lang w:val="es-ES" w:eastAsia="es-ES"/>
        </w:rPr>
        <w:t>A la muerte de Franco, España había completado el mayor proceso de modernización y desarrollo de toda su historia. Era la </w:t>
      </w:r>
      <w:r w:rsidRPr="008811AE">
        <w:rPr>
          <w:rFonts w:eastAsia="Times New Roman" w:cs="Arial"/>
          <w:b/>
          <w:bCs/>
          <w:color w:val="1A1A1A"/>
          <w:szCs w:val="20"/>
          <w:lang w:val="es-ES" w:eastAsia="es-ES"/>
        </w:rPr>
        <w:t>octava potencia industrial</w:t>
      </w:r>
      <w:r w:rsidRPr="008811AE">
        <w:rPr>
          <w:rFonts w:eastAsia="Times New Roman" w:cs="Arial"/>
          <w:color w:val="1A1A1A"/>
          <w:szCs w:val="20"/>
          <w:lang w:val="es-ES" w:eastAsia="es-ES"/>
        </w:rPr>
        <w:t> del mundo y su renta per cápita en relación con la media de los 9 Estados que entonces constituían la CEE –los países centrales hoy–, había pasado del 56% en 1959 al 81,4% en 1975, cifra que 40 años después es de un 74,6%. La oportunidad que se abría ante los españoles de producir una ruptura democrática pacífica, haciéndolos dueños de su propio destino, era un hecho histórico irrepetible. En lugar de ello, la miseria de las ambiciones de unos pocos impidió que los españoles tomaran conciencia del momento clave que la historia de la libertad les ofrecía.</w:t>
      </w:r>
    </w:p>
    <w:p w:rsidR="008811AE" w:rsidRPr="008811AE" w:rsidRDefault="008811AE" w:rsidP="008811AE">
      <w:pPr>
        <w:jc w:val="left"/>
        <w:textAlignment w:val="baseline"/>
        <w:rPr>
          <w:rFonts w:eastAsia="Times New Roman" w:cs="Arial"/>
          <w:color w:val="1A1A1A"/>
          <w:szCs w:val="20"/>
          <w:lang w:val="es-ES" w:eastAsia="es-ES"/>
        </w:rPr>
      </w:pPr>
      <w:r w:rsidRPr="008811AE">
        <w:rPr>
          <w:rFonts w:eastAsia="Times New Roman" w:cs="Arial"/>
          <w:color w:val="1A1A1A"/>
          <w:szCs w:val="20"/>
          <w:lang w:val="es-ES" w:eastAsia="es-ES"/>
        </w:rPr>
        <w:t>En contra de la gigantesca patraña de los “padrinos” de la Transición de “haber traído la democracia”, la realidad es que era la única opción posible. Todos los países de Europa del Este con regímenes dictatoriales, se convirtieron en democracias a la caída de los regímenes comunistas, porque en el mundo actual no podía ser de otra forma. En España </w:t>
      </w:r>
      <w:r w:rsidRPr="008811AE">
        <w:rPr>
          <w:rFonts w:eastAsia="Times New Roman" w:cs="Arial"/>
          <w:b/>
          <w:bCs/>
          <w:color w:val="1A1A1A"/>
          <w:szCs w:val="20"/>
          <w:lang w:val="es-ES" w:eastAsia="es-ES"/>
        </w:rPr>
        <w:t>se robó esa democracia al pueblo</w:t>
      </w:r>
      <w:r w:rsidRPr="008811AE">
        <w:rPr>
          <w:rFonts w:eastAsia="Times New Roman" w:cs="Arial"/>
          <w:color w:val="1A1A1A"/>
          <w:szCs w:val="20"/>
          <w:lang w:val="es-ES" w:eastAsia="es-ES"/>
        </w:rPr>
        <w:t>, robo pensado y diseñado por solo seis personas, como viene demostrando desde aquel momento hasta hoy el promotor de la ruptura democrática del régimen anterior, el constitucionalista y pensador político D. Antonio García Trevijano.    </w:t>
      </w:r>
    </w:p>
    <w:p w:rsidR="008811AE" w:rsidRPr="008811AE" w:rsidRDefault="008811AE" w:rsidP="008811AE">
      <w:pPr>
        <w:jc w:val="left"/>
        <w:textAlignment w:val="baseline"/>
        <w:rPr>
          <w:rFonts w:eastAsia="Times New Roman" w:cs="Arial"/>
          <w:color w:val="1A1A1A"/>
          <w:szCs w:val="20"/>
          <w:lang w:val="es-ES" w:eastAsia="es-ES"/>
        </w:rPr>
      </w:pPr>
      <w:r w:rsidRPr="008811AE">
        <w:rPr>
          <w:rFonts w:eastAsia="Times New Roman" w:cs="Arial"/>
          <w:b/>
          <w:bCs/>
          <w:color w:val="1A1A1A"/>
          <w:szCs w:val="20"/>
          <w:lang w:val="es-ES" w:eastAsia="es-ES"/>
        </w:rPr>
        <w:t>Adolfo Suárez</w:t>
      </w:r>
      <w:r w:rsidRPr="008811AE">
        <w:rPr>
          <w:rFonts w:eastAsia="Times New Roman" w:cs="Arial"/>
          <w:color w:val="1A1A1A"/>
          <w:szCs w:val="20"/>
          <w:lang w:val="es-ES" w:eastAsia="es-ES"/>
        </w:rPr>
        <w:t>, un ignorante total sin el menor sentido del Estado; </w:t>
      </w:r>
      <w:r w:rsidRPr="008811AE">
        <w:rPr>
          <w:rFonts w:eastAsia="Times New Roman" w:cs="Arial"/>
          <w:b/>
          <w:bCs/>
          <w:color w:val="1A1A1A"/>
          <w:szCs w:val="20"/>
          <w:lang w:val="es-ES" w:eastAsia="es-ES"/>
        </w:rPr>
        <w:t>Manuel Fraga</w:t>
      </w:r>
      <w:r w:rsidRPr="008811AE">
        <w:rPr>
          <w:rFonts w:eastAsia="Times New Roman" w:cs="Arial"/>
          <w:color w:val="1A1A1A"/>
          <w:szCs w:val="20"/>
          <w:lang w:val="es-ES" w:eastAsia="es-ES"/>
        </w:rPr>
        <w:t>, que renunciaría al sistema mayoritario tipo inglés que defendía a cambio de que el PSOE aceptara la Monarquía; </w:t>
      </w:r>
      <w:r w:rsidRPr="008811AE">
        <w:rPr>
          <w:rFonts w:eastAsia="Times New Roman" w:cs="Arial"/>
          <w:b/>
          <w:bCs/>
          <w:color w:val="1A1A1A"/>
          <w:szCs w:val="20"/>
          <w:lang w:val="es-ES" w:eastAsia="es-ES"/>
        </w:rPr>
        <w:t>Felipe González</w:t>
      </w:r>
      <w:r w:rsidRPr="008811AE">
        <w:rPr>
          <w:rFonts w:eastAsia="Times New Roman" w:cs="Arial"/>
          <w:color w:val="1A1A1A"/>
          <w:szCs w:val="20"/>
          <w:lang w:val="es-ES" w:eastAsia="es-ES"/>
        </w:rPr>
        <w:t>, que defendía el sistema oligárquico; </w:t>
      </w:r>
      <w:r w:rsidRPr="008811AE">
        <w:rPr>
          <w:rFonts w:eastAsia="Times New Roman" w:cs="Arial"/>
          <w:b/>
          <w:bCs/>
          <w:color w:val="1A1A1A"/>
          <w:szCs w:val="20"/>
          <w:lang w:val="es-ES" w:eastAsia="es-ES"/>
        </w:rPr>
        <w:t>Gutiérrez Mellado</w:t>
      </w:r>
      <w:r w:rsidRPr="008811AE">
        <w:rPr>
          <w:rFonts w:eastAsia="Times New Roman" w:cs="Arial"/>
          <w:color w:val="1A1A1A"/>
          <w:szCs w:val="20"/>
          <w:lang w:val="es-ES" w:eastAsia="es-ES"/>
        </w:rPr>
        <w:t>, </w:t>
      </w:r>
      <w:r w:rsidRPr="008811AE">
        <w:rPr>
          <w:rFonts w:eastAsia="Times New Roman" w:cs="Arial"/>
          <w:b/>
          <w:bCs/>
          <w:color w:val="1A1A1A"/>
          <w:szCs w:val="20"/>
          <w:lang w:val="es-ES" w:eastAsia="es-ES"/>
        </w:rPr>
        <w:t xml:space="preserve">Abril </w:t>
      </w:r>
      <w:proofErr w:type="spellStart"/>
      <w:r w:rsidRPr="008811AE">
        <w:rPr>
          <w:rFonts w:eastAsia="Times New Roman" w:cs="Arial"/>
          <w:b/>
          <w:bCs/>
          <w:color w:val="1A1A1A"/>
          <w:szCs w:val="20"/>
          <w:lang w:val="es-ES" w:eastAsia="es-ES"/>
        </w:rPr>
        <w:t>Martorell</w:t>
      </w:r>
      <w:proofErr w:type="spellEnd"/>
      <w:r w:rsidRPr="008811AE">
        <w:rPr>
          <w:rFonts w:eastAsia="Times New Roman" w:cs="Arial"/>
          <w:color w:val="1A1A1A"/>
          <w:szCs w:val="20"/>
          <w:lang w:val="es-ES" w:eastAsia="es-ES"/>
        </w:rPr>
        <w:t> y </w:t>
      </w:r>
      <w:r w:rsidRPr="008811AE">
        <w:rPr>
          <w:rFonts w:eastAsia="Times New Roman" w:cs="Arial"/>
          <w:b/>
          <w:bCs/>
          <w:color w:val="1A1A1A"/>
          <w:szCs w:val="20"/>
          <w:lang w:val="es-ES" w:eastAsia="es-ES"/>
        </w:rPr>
        <w:t>Alfonso Guerra</w:t>
      </w:r>
      <w:r w:rsidRPr="008811AE">
        <w:rPr>
          <w:rFonts w:eastAsia="Times New Roman" w:cs="Arial"/>
          <w:color w:val="1A1A1A"/>
          <w:szCs w:val="20"/>
          <w:lang w:val="es-ES" w:eastAsia="es-ES"/>
        </w:rPr>
        <w:t>. Ni el nacionalista </w:t>
      </w:r>
      <w:proofErr w:type="spellStart"/>
      <w:r w:rsidRPr="008811AE">
        <w:rPr>
          <w:rFonts w:eastAsia="Times New Roman" w:cs="Arial"/>
          <w:b/>
          <w:bCs/>
          <w:color w:val="1A1A1A"/>
          <w:szCs w:val="20"/>
          <w:lang w:val="es-ES" w:eastAsia="es-ES"/>
        </w:rPr>
        <w:t>Tarradellas</w:t>
      </w:r>
      <w:proofErr w:type="spellEnd"/>
      <w:r w:rsidRPr="008811AE">
        <w:rPr>
          <w:rFonts w:eastAsia="Times New Roman" w:cs="Arial"/>
          <w:color w:val="1A1A1A"/>
          <w:szCs w:val="20"/>
          <w:lang w:val="es-ES" w:eastAsia="es-ES"/>
        </w:rPr>
        <w:t> ni el genocida </w:t>
      </w:r>
      <w:r w:rsidRPr="008811AE">
        <w:rPr>
          <w:rFonts w:eastAsia="Times New Roman" w:cs="Arial"/>
          <w:b/>
          <w:bCs/>
          <w:color w:val="1A1A1A"/>
          <w:szCs w:val="20"/>
          <w:lang w:val="es-ES" w:eastAsia="es-ES"/>
        </w:rPr>
        <w:t>Carrillo</w:t>
      </w:r>
      <w:r w:rsidRPr="008811AE">
        <w:rPr>
          <w:rFonts w:eastAsia="Times New Roman" w:cs="Arial"/>
          <w:color w:val="1A1A1A"/>
          <w:szCs w:val="20"/>
          <w:lang w:val="es-ES" w:eastAsia="es-ES"/>
        </w:rPr>
        <w:t> tuvieron voz ni voto, y se limitaron a aceptar lo decidido. Todo se orquestó a espaldas del pueblo. Vetaron la separación de poderes –“Montesquieu ha muerto”, dijo muy ufano Alfonso Guerra– y un modelo territorial único en el mundo, el “café para todos” de Suárez, el corazón de la ruina política y económica de España. Impusieron un </w:t>
      </w:r>
      <w:r w:rsidRPr="008811AE">
        <w:rPr>
          <w:rFonts w:eastAsia="Times New Roman" w:cs="Arial"/>
          <w:b/>
          <w:bCs/>
          <w:color w:val="1A1A1A"/>
          <w:szCs w:val="20"/>
          <w:lang w:val="es-ES" w:eastAsia="es-ES"/>
        </w:rPr>
        <w:t>sistema político perverso</w:t>
      </w:r>
      <w:r w:rsidRPr="008811AE">
        <w:rPr>
          <w:rFonts w:eastAsia="Times New Roman" w:cs="Arial"/>
          <w:color w:val="1A1A1A"/>
          <w:szCs w:val="20"/>
          <w:lang w:val="es-ES" w:eastAsia="es-ES"/>
        </w:rPr>
        <w:t xml:space="preserve"> que concentró el poder en las cúpulas de los partidos, que, lejos de alzarse </w:t>
      </w:r>
      <w:r w:rsidRPr="008811AE">
        <w:rPr>
          <w:rFonts w:eastAsia="Times New Roman" w:cs="Arial"/>
          <w:color w:val="1A1A1A"/>
          <w:szCs w:val="20"/>
          <w:lang w:val="es-ES" w:eastAsia="es-ES"/>
        </w:rPr>
        <w:lastRenderedPageBreak/>
        <w:t>sobre sus conciudadanos por sus méritos o por elección democrática, se situó en la cúspide del Estado mediante el juego sucio, el saqueo del presupuesto y la mentira sistemática.</w:t>
      </w:r>
    </w:p>
    <w:p w:rsidR="008811AE" w:rsidRPr="008811AE" w:rsidRDefault="008811AE" w:rsidP="008811AE">
      <w:pPr>
        <w:jc w:val="left"/>
        <w:textAlignment w:val="baseline"/>
        <w:rPr>
          <w:rFonts w:eastAsia="Times New Roman" w:cs="Arial"/>
          <w:color w:val="1A1A1A"/>
          <w:szCs w:val="20"/>
          <w:lang w:val="es-ES" w:eastAsia="es-ES"/>
        </w:rPr>
      </w:pPr>
      <w:r w:rsidRPr="008811AE">
        <w:rPr>
          <w:rFonts w:eastAsia="Times New Roman" w:cs="Arial"/>
          <w:b/>
          <w:bCs/>
          <w:color w:val="1A1A1A"/>
          <w:szCs w:val="20"/>
          <w:lang w:val="es-ES" w:eastAsia="es-ES"/>
        </w:rPr>
        <w:t>- ¿Por qué el Estado autonómico será la ruina a España?</w:t>
      </w:r>
    </w:p>
    <w:p w:rsidR="008811AE" w:rsidRPr="008811AE" w:rsidRDefault="008811AE" w:rsidP="008811AE">
      <w:pPr>
        <w:jc w:val="left"/>
        <w:textAlignment w:val="baseline"/>
        <w:rPr>
          <w:rFonts w:eastAsia="Times New Roman" w:cs="Arial"/>
          <w:color w:val="1A1A1A"/>
          <w:szCs w:val="20"/>
          <w:lang w:val="es-ES" w:eastAsia="es-ES"/>
        </w:rPr>
      </w:pPr>
      <w:r w:rsidRPr="008811AE">
        <w:rPr>
          <w:rFonts w:eastAsia="Times New Roman" w:cs="Arial"/>
          <w:color w:val="1A1A1A"/>
          <w:szCs w:val="20"/>
          <w:lang w:val="es-ES" w:eastAsia="es-ES"/>
        </w:rPr>
        <w:t>Desde el inicio la motivación única de la clase política, cuya única patria era el dinero, fue su </w:t>
      </w:r>
      <w:r w:rsidRPr="008811AE">
        <w:rPr>
          <w:rFonts w:eastAsia="Times New Roman" w:cs="Arial"/>
          <w:b/>
          <w:bCs/>
          <w:color w:val="1A1A1A"/>
          <w:szCs w:val="20"/>
          <w:lang w:val="es-ES" w:eastAsia="es-ES"/>
        </w:rPr>
        <w:t>enriquecimiento personal</w:t>
      </w:r>
      <w:r w:rsidRPr="008811AE">
        <w:rPr>
          <w:rFonts w:eastAsia="Times New Roman" w:cs="Arial"/>
          <w:color w:val="1A1A1A"/>
          <w:szCs w:val="20"/>
          <w:lang w:val="es-ES" w:eastAsia="es-ES"/>
        </w:rPr>
        <w:t>: “Querían vivir como los ricos de verdad, no como los ministros de Franco” (1). El gran apóstol de esta cultura del pelotazo sería </w:t>
      </w:r>
      <w:r w:rsidRPr="008811AE">
        <w:rPr>
          <w:rFonts w:eastAsia="Times New Roman" w:cs="Arial"/>
          <w:b/>
          <w:bCs/>
          <w:color w:val="1A1A1A"/>
          <w:szCs w:val="20"/>
          <w:lang w:val="es-ES" w:eastAsia="es-ES"/>
        </w:rPr>
        <w:t xml:space="preserve">Carlos </w:t>
      </w:r>
      <w:proofErr w:type="spellStart"/>
      <w:r w:rsidRPr="008811AE">
        <w:rPr>
          <w:rFonts w:eastAsia="Times New Roman" w:cs="Arial"/>
          <w:b/>
          <w:bCs/>
          <w:color w:val="1A1A1A"/>
          <w:szCs w:val="20"/>
          <w:lang w:val="es-ES" w:eastAsia="es-ES"/>
        </w:rPr>
        <w:t>Solchaga</w:t>
      </w:r>
      <w:proofErr w:type="spellEnd"/>
      <w:r w:rsidRPr="008811AE">
        <w:rPr>
          <w:rFonts w:eastAsia="Times New Roman" w:cs="Arial"/>
          <w:color w:val="1A1A1A"/>
          <w:szCs w:val="20"/>
          <w:lang w:val="es-ES" w:eastAsia="es-ES"/>
        </w:rPr>
        <w:t>, para quien lo importante era el enriquecerse con rapidez, la superioridad de la especulación y el favor político sobre la cultura del esfuerzo y del trabajo bien hecho. Sería el aval para el saqueo de España iniciado por altos cargos socialistas, que después crecería exponencialmente con políticos del PP y el nacionalismo catalán, aliados con la élites monopolistas y financieras, lo que conduciría a la mayor </w:t>
      </w:r>
      <w:r w:rsidRPr="008811AE">
        <w:rPr>
          <w:rFonts w:eastAsia="Times New Roman" w:cs="Arial"/>
          <w:b/>
          <w:bCs/>
          <w:color w:val="1A1A1A"/>
          <w:szCs w:val="20"/>
          <w:lang w:val="es-ES" w:eastAsia="es-ES"/>
        </w:rPr>
        <w:t>concentración de la renta y la riqueza</w:t>
      </w:r>
      <w:r w:rsidRPr="008811AE">
        <w:rPr>
          <w:rFonts w:eastAsia="Times New Roman" w:cs="Arial"/>
          <w:color w:val="1A1A1A"/>
          <w:szCs w:val="20"/>
          <w:lang w:val="es-ES" w:eastAsia="es-ES"/>
        </w:rPr>
        <w:t> en varios siglos.</w:t>
      </w:r>
    </w:p>
    <w:p w:rsidR="008811AE" w:rsidRPr="008811AE" w:rsidRDefault="008811AE" w:rsidP="008811AE">
      <w:pPr>
        <w:jc w:val="left"/>
        <w:textAlignment w:val="baseline"/>
        <w:rPr>
          <w:rFonts w:eastAsia="Times New Roman" w:cs="Arial"/>
          <w:color w:val="1A1A1A"/>
          <w:szCs w:val="20"/>
          <w:lang w:val="es-ES" w:eastAsia="es-ES"/>
        </w:rPr>
      </w:pPr>
      <w:r w:rsidRPr="008811AE">
        <w:rPr>
          <w:rFonts w:eastAsia="Times New Roman" w:cs="Arial"/>
          <w:color w:val="1A1A1A"/>
          <w:szCs w:val="20"/>
          <w:lang w:val="es-ES" w:eastAsia="es-ES"/>
        </w:rPr>
        <w:t>Fue la perversión moral absoluta, que, unida a un país dividido en 17 pedazos contrarios todos a la realidad histórica, daría lugar un </w:t>
      </w:r>
      <w:r w:rsidRPr="008811AE">
        <w:rPr>
          <w:rFonts w:eastAsia="Times New Roman" w:cs="Arial"/>
          <w:b/>
          <w:bCs/>
          <w:color w:val="1A1A1A"/>
          <w:szCs w:val="20"/>
          <w:lang w:val="es-ES" w:eastAsia="es-ES"/>
        </w:rPr>
        <w:t>modelo territorial absolutamente ineficaz y corrupto</w:t>
      </w:r>
      <w:r w:rsidRPr="008811AE">
        <w:rPr>
          <w:rFonts w:eastAsia="Times New Roman" w:cs="Arial"/>
          <w:color w:val="1A1A1A"/>
          <w:szCs w:val="20"/>
          <w:lang w:val="es-ES" w:eastAsia="es-ES"/>
        </w:rPr>
        <w:t> hasta la médula: el Estado autonómico, que supone un despilfarro anual del 10% del PIB respecto a un </w:t>
      </w:r>
      <w:r w:rsidRPr="008811AE">
        <w:rPr>
          <w:rFonts w:eastAsia="Times New Roman" w:cs="Arial"/>
          <w:b/>
          <w:bCs/>
          <w:color w:val="1A1A1A"/>
          <w:szCs w:val="20"/>
          <w:lang w:val="es-ES" w:eastAsia="es-ES"/>
        </w:rPr>
        <w:t>Estado descentralizado</w:t>
      </w:r>
      <w:r w:rsidRPr="008811AE">
        <w:rPr>
          <w:rFonts w:eastAsia="Times New Roman" w:cs="Arial"/>
          <w:color w:val="1A1A1A"/>
          <w:szCs w:val="20"/>
          <w:lang w:val="es-ES" w:eastAsia="es-ES"/>
        </w:rPr>
        <w:t>. En empleo, los dos millones de enchufados con sueldos que doblan los del sector privado, algo también inédito en el mundo, han supuesto la pérdida de 4,5 millones de empleos en el sector privado, porque cada puesto en el sector público destruye 2,5 puestos en el sector privado.</w:t>
      </w:r>
    </w:p>
    <w:p w:rsidR="008811AE" w:rsidRPr="008811AE" w:rsidRDefault="008811AE" w:rsidP="008811AE">
      <w:pPr>
        <w:jc w:val="left"/>
        <w:textAlignment w:val="baseline"/>
        <w:rPr>
          <w:rFonts w:eastAsia="Times New Roman" w:cs="Arial"/>
          <w:color w:val="1A1A1A"/>
          <w:szCs w:val="20"/>
          <w:lang w:val="es-ES" w:eastAsia="es-ES"/>
        </w:rPr>
      </w:pPr>
      <w:r w:rsidRPr="008811AE">
        <w:rPr>
          <w:rFonts w:eastAsia="Times New Roman" w:cs="Arial"/>
          <w:color w:val="1A1A1A"/>
          <w:szCs w:val="20"/>
          <w:lang w:val="es-ES" w:eastAsia="es-ES"/>
        </w:rPr>
        <w:t>La perversión del sistema pasó desapercibida al principio, porque el despilfarro y la contratación de las legiones de inútiles se produjeron gradualmente y luego la burbuja inmobiliaria ocultó la dimensión del problema. Hoy, con una deuda total de </w:t>
      </w:r>
      <w:r w:rsidRPr="008811AE">
        <w:rPr>
          <w:rFonts w:eastAsia="Times New Roman" w:cs="Arial"/>
          <w:b/>
          <w:bCs/>
          <w:color w:val="1A1A1A"/>
          <w:szCs w:val="20"/>
          <w:lang w:val="es-ES" w:eastAsia="es-ES"/>
        </w:rPr>
        <w:t>1,53 billones y computable de 1,04 billones</w:t>
      </w:r>
      <w:r w:rsidRPr="008811AE">
        <w:rPr>
          <w:rFonts w:eastAsia="Times New Roman" w:cs="Arial"/>
          <w:color w:val="1A1A1A"/>
          <w:szCs w:val="20"/>
          <w:lang w:val="es-ES" w:eastAsia="es-ES"/>
        </w:rPr>
        <w:t>, con la mayor deuda exterior del mundo en términos de PIB, y unas cuentas públicas imposibles de cuadrar con un déficit del 7% (sumando el agujero de la Seguridad Social) después de haber subido los impuestos al máximo de todos los tiempos y al máximo de la OCDE, es un sistema insostenible que nos llevará a la ruina. Es imposible que esta espiral diabólica de corrupción-despilfarro-déficit-deuda dure otros cuatro años.</w:t>
      </w:r>
    </w:p>
    <w:p w:rsidR="008811AE" w:rsidRPr="008811AE" w:rsidRDefault="008811AE" w:rsidP="008811AE">
      <w:pPr>
        <w:jc w:val="left"/>
        <w:textAlignment w:val="baseline"/>
        <w:rPr>
          <w:rFonts w:eastAsia="Times New Roman" w:cs="Arial"/>
          <w:color w:val="1A1A1A"/>
          <w:szCs w:val="20"/>
          <w:lang w:val="es-ES" w:eastAsia="es-ES"/>
        </w:rPr>
      </w:pPr>
      <w:r w:rsidRPr="008811AE">
        <w:rPr>
          <w:rFonts w:eastAsia="Times New Roman" w:cs="Arial"/>
          <w:b/>
          <w:bCs/>
          <w:color w:val="1A1A1A"/>
          <w:szCs w:val="20"/>
          <w:lang w:val="es-ES" w:eastAsia="es-ES"/>
        </w:rPr>
        <w:t>- ¿Por qué Rajoy rechaza un rescate que nos habría salvado y nos endeuda en 570.000 millones?</w:t>
      </w:r>
    </w:p>
    <w:p w:rsidR="008811AE" w:rsidRPr="008811AE" w:rsidRDefault="008811AE" w:rsidP="008811AE">
      <w:pPr>
        <w:jc w:val="left"/>
        <w:textAlignment w:val="baseline"/>
        <w:rPr>
          <w:rFonts w:eastAsia="Times New Roman" w:cs="Arial"/>
          <w:color w:val="1A1A1A"/>
          <w:szCs w:val="20"/>
          <w:lang w:val="es-ES" w:eastAsia="es-ES"/>
        </w:rPr>
      </w:pPr>
      <w:r w:rsidRPr="008811AE">
        <w:rPr>
          <w:rFonts w:eastAsia="Times New Roman" w:cs="Arial"/>
          <w:color w:val="1A1A1A"/>
          <w:szCs w:val="20"/>
          <w:lang w:val="es-ES" w:eastAsia="es-ES"/>
        </w:rPr>
        <w:t>En 2012, con una deuda total de más de un billón de euros y una prima de riesgo por encima de 450, la posibilidad de pedir un rescate y conseguir una quita de más de la mitad de la deuda, como había ocurrido con Grecia, era la </w:t>
      </w:r>
      <w:r w:rsidRPr="008811AE">
        <w:rPr>
          <w:rFonts w:eastAsia="Times New Roman" w:cs="Arial"/>
          <w:b/>
          <w:bCs/>
          <w:color w:val="1A1A1A"/>
          <w:szCs w:val="20"/>
          <w:lang w:val="es-ES" w:eastAsia="es-ES"/>
        </w:rPr>
        <w:t>opción lógica</w:t>
      </w:r>
      <w:r w:rsidRPr="008811AE">
        <w:rPr>
          <w:rFonts w:eastAsia="Times New Roman" w:cs="Arial"/>
          <w:color w:val="1A1A1A"/>
          <w:szCs w:val="20"/>
          <w:lang w:val="es-ES" w:eastAsia="es-ES"/>
        </w:rPr>
        <w:t> que habría salvado a España. </w:t>
      </w:r>
      <w:proofErr w:type="spellStart"/>
      <w:r w:rsidRPr="008811AE">
        <w:rPr>
          <w:rFonts w:eastAsia="Times New Roman" w:cs="Arial"/>
          <w:i/>
          <w:iCs/>
          <w:color w:val="1A1A1A"/>
          <w:szCs w:val="20"/>
          <w:lang w:val="es-ES" w:eastAsia="es-ES"/>
        </w:rPr>
        <w:t>The</w:t>
      </w:r>
      <w:proofErr w:type="spellEnd"/>
      <w:r w:rsidRPr="008811AE">
        <w:rPr>
          <w:rFonts w:eastAsia="Times New Roman" w:cs="Arial"/>
          <w:i/>
          <w:iCs/>
          <w:color w:val="1A1A1A"/>
          <w:szCs w:val="20"/>
          <w:lang w:val="es-ES" w:eastAsia="es-ES"/>
        </w:rPr>
        <w:t xml:space="preserve"> </w:t>
      </w:r>
      <w:proofErr w:type="spellStart"/>
      <w:r w:rsidRPr="008811AE">
        <w:rPr>
          <w:rFonts w:eastAsia="Times New Roman" w:cs="Arial"/>
          <w:i/>
          <w:iCs/>
          <w:color w:val="1A1A1A"/>
          <w:szCs w:val="20"/>
          <w:lang w:val="es-ES" w:eastAsia="es-ES"/>
        </w:rPr>
        <w:t>Guardian</w:t>
      </w:r>
      <w:proofErr w:type="spellEnd"/>
      <w:r w:rsidRPr="008811AE">
        <w:rPr>
          <w:rFonts w:eastAsia="Times New Roman" w:cs="Arial"/>
          <w:color w:val="1A1A1A"/>
          <w:szCs w:val="20"/>
          <w:lang w:val="es-ES" w:eastAsia="es-ES"/>
        </w:rPr>
        <w:t> criticaría duramente a Rajoy afirmando que “se está haciendo famoso por </w:t>
      </w:r>
      <w:r w:rsidRPr="008811AE">
        <w:rPr>
          <w:rFonts w:eastAsia="Times New Roman" w:cs="Arial"/>
          <w:b/>
          <w:bCs/>
          <w:color w:val="1A1A1A"/>
          <w:szCs w:val="20"/>
          <w:lang w:val="es-ES" w:eastAsia="es-ES"/>
        </w:rPr>
        <w:t>tergiversar las cosas</w:t>
      </w:r>
      <w:r w:rsidRPr="008811AE">
        <w:rPr>
          <w:rFonts w:eastAsia="Times New Roman" w:cs="Arial"/>
          <w:color w:val="1A1A1A"/>
          <w:szCs w:val="20"/>
          <w:lang w:val="es-ES" w:eastAsia="es-ES"/>
        </w:rPr>
        <w:t>, y quiere aplazar un rescate de 400.000 millones de euros por las </w:t>
      </w:r>
      <w:r w:rsidRPr="008811AE">
        <w:rPr>
          <w:rFonts w:eastAsia="Times New Roman" w:cs="Arial"/>
          <w:b/>
          <w:bCs/>
          <w:color w:val="1A1A1A"/>
          <w:szCs w:val="20"/>
          <w:lang w:val="es-ES" w:eastAsia="es-ES"/>
        </w:rPr>
        <w:t>elecciones gallegas</w:t>
      </w:r>
      <w:r w:rsidRPr="008811AE">
        <w:rPr>
          <w:rFonts w:eastAsia="Times New Roman" w:cs="Arial"/>
          <w:color w:val="1A1A1A"/>
          <w:szCs w:val="20"/>
          <w:lang w:val="es-ES" w:eastAsia="es-ES"/>
        </w:rPr>
        <w:t>”. Y nos habría salvado porque, de un lado, nuestra deuda se habría </w:t>
      </w:r>
      <w:r w:rsidRPr="008811AE">
        <w:rPr>
          <w:rFonts w:eastAsia="Times New Roman" w:cs="Arial"/>
          <w:b/>
          <w:bCs/>
          <w:color w:val="1A1A1A"/>
          <w:szCs w:val="20"/>
          <w:lang w:val="es-ES" w:eastAsia="es-ES"/>
        </w:rPr>
        <w:t>reducido a la mitad</w:t>
      </w:r>
      <w:r w:rsidRPr="008811AE">
        <w:rPr>
          <w:rFonts w:eastAsia="Times New Roman" w:cs="Arial"/>
          <w:color w:val="1A1A1A"/>
          <w:szCs w:val="20"/>
          <w:lang w:val="es-ES" w:eastAsia="es-ES"/>
        </w:rPr>
        <w:t>, pero sobre todo el cáncer responsable de nuestra situación, el gasto público incontrolado habría tenido que ser </w:t>
      </w:r>
      <w:r w:rsidRPr="008811AE">
        <w:rPr>
          <w:rFonts w:eastAsia="Times New Roman" w:cs="Arial"/>
          <w:b/>
          <w:bCs/>
          <w:color w:val="1A1A1A"/>
          <w:szCs w:val="20"/>
          <w:lang w:val="es-ES" w:eastAsia="es-ES"/>
        </w:rPr>
        <w:t>extirpado de raíz</w:t>
      </w:r>
      <w:r w:rsidRPr="008811AE">
        <w:rPr>
          <w:rFonts w:eastAsia="Times New Roman" w:cs="Arial"/>
          <w:color w:val="1A1A1A"/>
          <w:szCs w:val="20"/>
          <w:lang w:val="es-ES" w:eastAsia="es-ES"/>
        </w:rPr>
        <w:t>. Porque el rescate no obligaba a recortar </w:t>
      </w:r>
      <w:hyperlink r:id="rId8" w:tgtFrame="_self" w:tooltip="Desplome de la fuerza laboral: 3,7 millones menos de población activa hasta 2050" w:history="1">
        <w:r w:rsidRPr="008811AE">
          <w:rPr>
            <w:rFonts w:eastAsia="Times New Roman" w:cs="Arial"/>
            <w:b/>
            <w:bCs/>
            <w:color w:val="1187B8"/>
            <w:szCs w:val="20"/>
            <w:u w:val="single"/>
            <w:lang w:val="es-ES" w:eastAsia="es-ES"/>
          </w:rPr>
          <w:t>pensiones</w:t>
        </w:r>
      </w:hyperlink>
      <w:r w:rsidRPr="008811AE">
        <w:rPr>
          <w:rFonts w:eastAsia="Times New Roman" w:cs="Arial"/>
          <w:color w:val="1A1A1A"/>
          <w:szCs w:val="20"/>
          <w:lang w:val="es-ES" w:eastAsia="es-ES"/>
        </w:rPr>
        <w:t> ni nada parecido, como miente ahora sin rebozo, pero sí el gasto sin control y de las CCAA.</w:t>
      </w:r>
    </w:p>
    <w:p w:rsidR="008811AE" w:rsidRPr="008811AE" w:rsidRDefault="008811AE" w:rsidP="008811AE">
      <w:pPr>
        <w:jc w:val="left"/>
        <w:textAlignment w:val="baseline"/>
        <w:rPr>
          <w:rFonts w:eastAsia="Times New Roman" w:cs="Arial"/>
          <w:color w:val="1A1A1A"/>
          <w:szCs w:val="20"/>
          <w:lang w:val="es-ES" w:eastAsia="es-ES"/>
        </w:rPr>
      </w:pPr>
      <w:r w:rsidRPr="008811AE">
        <w:rPr>
          <w:rFonts w:eastAsia="Times New Roman" w:cs="Arial"/>
          <w:color w:val="1A1A1A"/>
          <w:szCs w:val="20"/>
          <w:lang w:val="es-ES" w:eastAsia="es-ES"/>
        </w:rPr>
        <w:t xml:space="preserve">Y fue precisamente por esta razón por la que Rajoy, que no estaba dispuesto a recortar ni un euro del despilfarro clientelar –“eso ni se toca”, dijo–, rechazó de </w:t>
      </w:r>
      <w:proofErr w:type="spellStart"/>
      <w:r w:rsidRPr="008811AE">
        <w:rPr>
          <w:rFonts w:eastAsia="Times New Roman" w:cs="Arial"/>
          <w:color w:val="1A1A1A"/>
          <w:szCs w:val="20"/>
          <w:lang w:val="es-ES" w:eastAsia="es-ES"/>
        </w:rPr>
        <w:t>pleno</w:t>
      </w:r>
      <w:proofErr w:type="spellEnd"/>
      <w:r w:rsidRPr="008811AE">
        <w:rPr>
          <w:rFonts w:eastAsia="Times New Roman" w:cs="Arial"/>
          <w:color w:val="1A1A1A"/>
          <w:szCs w:val="20"/>
          <w:lang w:val="es-ES" w:eastAsia="es-ES"/>
        </w:rPr>
        <w:t xml:space="preserve"> el rescate; antes al contrario, puso en marcha un plan auténticamente disparatado de financiación del despilfarro autonómico y local </w:t>
      </w:r>
      <w:r w:rsidRPr="008811AE">
        <w:rPr>
          <w:rFonts w:eastAsia="Times New Roman" w:cs="Arial"/>
          <w:b/>
          <w:bCs/>
          <w:color w:val="1A1A1A"/>
          <w:szCs w:val="20"/>
          <w:lang w:val="es-ES" w:eastAsia="es-ES"/>
        </w:rPr>
        <w:t>sin control alguno</w:t>
      </w:r>
      <w:r w:rsidRPr="008811AE">
        <w:rPr>
          <w:rFonts w:eastAsia="Times New Roman" w:cs="Arial"/>
          <w:color w:val="1A1A1A"/>
          <w:szCs w:val="20"/>
          <w:lang w:val="es-ES" w:eastAsia="es-ES"/>
        </w:rPr>
        <w:t> y a interés cero, </w:t>
      </w:r>
      <w:r w:rsidRPr="008811AE">
        <w:rPr>
          <w:rFonts w:eastAsia="Times New Roman" w:cs="Arial"/>
          <w:b/>
          <w:bCs/>
          <w:color w:val="1A1A1A"/>
          <w:szCs w:val="20"/>
          <w:lang w:val="es-ES" w:eastAsia="es-ES"/>
        </w:rPr>
        <w:t>el FLA</w:t>
      </w:r>
      <w:r w:rsidRPr="008811AE">
        <w:rPr>
          <w:rFonts w:eastAsia="Times New Roman" w:cs="Arial"/>
          <w:color w:val="1A1A1A"/>
          <w:szCs w:val="20"/>
          <w:lang w:val="es-ES" w:eastAsia="es-ES"/>
        </w:rPr>
        <w:t xml:space="preserve">, que nos lleva costados más de 100.000 millones de euros, que jamás serán devueltos. Rajoy optó por aceptar la oferta de </w:t>
      </w:r>
      <w:proofErr w:type="spellStart"/>
      <w:r w:rsidRPr="008811AE">
        <w:rPr>
          <w:rFonts w:eastAsia="Times New Roman" w:cs="Arial"/>
          <w:color w:val="1A1A1A"/>
          <w:szCs w:val="20"/>
          <w:lang w:val="es-ES" w:eastAsia="es-ES"/>
        </w:rPr>
        <w:t>Draghi</w:t>
      </w:r>
      <w:proofErr w:type="spellEnd"/>
      <w:r w:rsidRPr="008811AE">
        <w:rPr>
          <w:rFonts w:eastAsia="Times New Roman" w:cs="Arial"/>
          <w:color w:val="1A1A1A"/>
          <w:szCs w:val="20"/>
          <w:lang w:val="es-ES" w:eastAsia="es-ES"/>
        </w:rPr>
        <w:t xml:space="preserve"> cuando este decidió lanzar una </w:t>
      </w:r>
      <w:r w:rsidRPr="008811AE">
        <w:rPr>
          <w:rFonts w:eastAsia="Times New Roman" w:cs="Arial"/>
          <w:b/>
          <w:bCs/>
          <w:color w:val="1A1A1A"/>
          <w:szCs w:val="20"/>
          <w:lang w:val="es-ES" w:eastAsia="es-ES"/>
        </w:rPr>
        <w:t>compra ilimitada</w:t>
      </w:r>
      <w:r w:rsidRPr="008811AE">
        <w:rPr>
          <w:rFonts w:eastAsia="Times New Roman" w:cs="Arial"/>
          <w:color w:val="1A1A1A"/>
          <w:szCs w:val="20"/>
          <w:lang w:val="es-ES" w:eastAsia="es-ES"/>
        </w:rPr>
        <w:t> de deuda pública, “</w:t>
      </w:r>
      <w:proofErr w:type="spellStart"/>
      <w:r w:rsidRPr="008811AE">
        <w:rPr>
          <w:rFonts w:eastAsia="Times New Roman" w:cs="Arial"/>
          <w:i/>
          <w:iCs/>
          <w:color w:val="1A1A1A"/>
          <w:szCs w:val="20"/>
          <w:lang w:val="es-ES" w:eastAsia="es-ES"/>
        </w:rPr>
        <w:t>whatever</w:t>
      </w:r>
      <w:proofErr w:type="spellEnd"/>
      <w:r w:rsidRPr="008811AE">
        <w:rPr>
          <w:rFonts w:eastAsia="Times New Roman" w:cs="Arial"/>
          <w:i/>
          <w:iCs/>
          <w:color w:val="1A1A1A"/>
          <w:szCs w:val="20"/>
          <w:lang w:val="es-ES" w:eastAsia="es-ES"/>
        </w:rPr>
        <w:t xml:space="preserve"> </w:t>
      </w:r>
      <w:proofErr w:type="spellStart"/>
      <w:r w:rsidRPr="008811AE">
        <w:rPr>
          <w:rFonts w:eastAsia="Times New Roman" w:cs="Arial"/>
          <w:i/>
          <w:iCs/>
          <w:color w:val="1A1A1A"/>
          <w:szCs w:val="20"/>
          <w:lang w:val="es-ES" w:eastAsia="es-ES"/>
        </w:rPr>
        <w:t>it</w:t>
      </w:r>
      <w:proofErr w:type="spellEnd"/>
      <w:r w:rsidRPr="008811AE">
        <w:rPr>
          <w:rFonts w:eastAsia="Times New Roman" w:cs="Arial"/>
          <w:i/>
          <w:iCs/>
          <w:color w:val="1A1A1A"/>
          <w:szCs w:val="20"/>
          <w:lang w:val="es-ES" w:eastAsia="es-ES"/>
        </w:rPr>
        <w:t xml:space="preserve"> </w:t>
      </w:r>
      <w:proofErr w:type="spellStart"/>
      <w:r w:rsidRPr="008811AE">
        <w:rPr>
          <w:rFonts w:eastAsia="Times New Roman" w:cs="Arial"/>
          <w:i/>
          <w:iCs/>
          <w:color w:val="1A1A1A"/>
          <w:szCs w:val="20"/>
          <w:lang w:val="es-ES" w:eastAsia="es-ES"/>
        </w:rPr>
        <w:t>takes</w:t>
      </w:r>
      <w:proofErr w:type="spellEnd"/>
      <w:r w:rsidRPr="008811AE">
        <w:rPr>
          <w:rFonts w:eastAsia="Times New Roman" w:cs="Arial"/>
          <w:color w:val="1A1A1A"/>
          <w:szCs w:val="20"/>
          <w:lang w:val="es-ES" w:eastAsia="es-ES"/>
        </w:rPr>
        <w:t>” (lo que sea necesario), para salvar la Eurozona del colapso. Rajoy nos </w:t>
      </w:r>
      <w:r w:rsidRPr="008811AE">
        <w:rPr>
          <w:rFonts w:eastAsia="Times New Roman" w:cs="Arial"/>
          <w:b/>
          <w:bCs/>
          <w:color w:val="1A1A1A"/>
          <w:szCs w:val="20"/>
          <w:lang w:val="es-ES" w:eastAsia="es-ES"/>
        </w:rPr>
        <w:t>endeudaría en 570.000 millones de euros</w:t>
      </w:r>
      <w:r w:rsidRPr="008811AE">
        <w:rPr>
          <w:rFonts w:eastAsia="Times New Roman" w:cs="Arial"/>
          <w:color w:val="1A1A1A"/>
          <w:szCs w:val="20"/>
          <w:lang w:val="es-ES" w:eastAsia="es-ES"/>
        </w:rPr>
        <w:t>, arruinando el futuro de varias generaciones, solo para mantener sus </w:t>
      </w:r>
      <w:r w:rsidRPr="008811AE">
        <w:rPr>
          <w:rFonts w:eastAsia="Times New Roman" w:cs="Arial"/>
          <w:b/>
          <w:bCs/>
          <w:color w:val="1A1A1A"/>
          <w:szCs w:val="20"/>
          <w:lang w:val="es-ES" w:eastAsia="es-ES"/>
        </w:rPr>
        <w:t>redes clientelares </w:t>
      </w:r>
      <w:r w:rsidRPr="008811AE">
        <w:rPr>
          <w:rFonts w:eastAsia="Times New Roman" w:cs="Arial"/>
          <w:color w:val="1A1A1A"/>
          <w:szCs w:val="20"/>
          <w:lang w:val="es-ES" w:eastAsia="es-ES"/>
        </w:rPr>
        <w:t>y pagar las deudas a los oligarcas del IBEX.    </w:t>
      </w:r>
    </w:p>
    <w:p w:rsidR="008811AE" w:rsidRPr="008811AE" w:rsidRDefault="008811AE" w:rsidP="008811AE">
      <w:pPr>
        <w:jc w:val="left"/>
        <w:textAlignment w:val="baseline"/>
        <w:rPr>
          <w:rFonts w:eastAsia="Times New Roman" w:cs="Arial"/>
          <w:color w:val="1A1A1A"/>
          <w:szCs w:val="20"/>
          <w:lang w:val="es-ES" w:eastAsia="es-ES"/>
        </w:rPr>
      </w:pPr>
      <w:r w:rsidRPr="008811AE">
        <w:rPr>
          <w:rFonts w:eastAsia="Times New Roman" w:cs="Arial"/>
          <w:b/>
          <w:bCs/>
          <w:color w:val="1A1A1A"/>
          <w:szCs w:val="20"/>
          <w:lang w:val="es-ES" w:eastAsia="es-ES"/>
        </w:rPr>
        <w:t>- ¿Por qué Rajoy miente como un bellaco al afirmar que nos estamos recuperando cuando nos está llevando al colapso?</w:t>
      </w:r>
    </w:p>
    <w:p w:rsidR="008811AE" w:rsidRPr="008811AE" w:rsidRDefault="008811AE" w:rsidP="008811AE">
      <w:pPr>
        <w:jc w:val="left"/>
        <w:textAlignment w:val="baseline"/>
        <w:rPr>
          <w:rFonts w:eastAsia="Times New Roman" w:cs="Arial"/>
          <w:color w:val="1A1A1A"/>
          <w:szCs w:val="20"/>
          <w:lang w:val="es-ES" w:eastAsia="es-ES"/>
        </w:rPr>
      </w:pPr>
      <w:r w:rsidRPr="008811AE">
        <w:rPr>
          <w:rFonts w:eastAsia="Times New Roman" w:cs="Arial"/>
          <w:color w:val="1A1A1A"/>
          <w:szCs w:val="20"/>
          <w:lang w:val="es-ES" w:eastAsia="es-ES"/>
        </w:rPr>
        <w:t>Lo he explicado por activa y por pasiva en semanas anteriores, y lo entiende hasta un niño: por cada euro de incremento de la riqueza, este irresponsable nos ha endeudado en 7 si contamos solo la “deuda según protocolo de déficit excesivo (PDE)”, o en 18 euros si consideramos la deuda total. ¿Cómo puede un presidente del Gobierno vanagloriarse de que la riqueza nacional ha crecido en 9.300 millones de euros en 2014 a costa de incrementar nuestro endeudamiento en 67.000 millones PDE o en 167.000 millones la deuda total? Eso no es crecer, eso es llevarnos al desastre despilfarrando </w:t>
      </w:r>
      <w:r w:rsidRPr="008811AE">
        <w:rPr>
          <w:rFonts w:eastAsia="Times New Roman" w:cs="Arial"/>
          <w:b/>
          <w:bCs/>
          <w:color w:val="1A1A1A"/>
          <w:szCs w:val="20"/>
          <w:lang w:val="es-ES" w:eastAsia="es-ES"/>
        </w:rPr>
        <w:t>el río de dinero del QE</w:t>
      </w:r>
      <w:r w:rsidRPr="008811AE">
        <w:rPr>
          <w:rFonts w:eastAsia="Times New Roman" w:cs="Arial"/>
          <w:color w:val="1A1A1A"/>
          <w:szCs w:val="20"/>
          <w:lang w:val="es-ES" w:eastAsia="es-ES"/>
        </w:rPr>
        <w:t>.</w:t>
      </w:r>
    </w:p>
    <w:p w:rsidR="008811AE" w:rsidRPr="008811AE" w:rsidRDefault="008811AE" w:rsidP="008811AE">
      <w:pPr>
        <w:jc w:val="left"/>
        <w:textAlignment w:val="baseline"/>
        <w:rPr>
          <w:rFonts w:eastAsia="Times New Roman" w:cs="Arial"/>
          <w:color w:val="1A1A1A"/>
          <w:szCs w:val="20"/>
          <w:lang w:val="es-ES" w:eastAsia="es-ES"/>
        </w:rPr>
      </w:pPr>
      <w:r w:rsidRPr="008811AE">
        <w:rPr>
          <w:rFonts w:eastAsia="Times New Roman" w:cs="Arial"/>
          <w:color w:val="1A1A1A"/>
          <w:szCs w:val="20"/>
          <w:lang w:val="es-ES" w:eastAsia="es-ES"/>
        </w:rPr>
        <w:t>Rajoy no tiene derecho a presumir de recuperación cuando el número de familias con dificultades para llegar a fin de mes ha pasado </w:t>
      </w:r>
      <w:r w:rsidRPr="008811AE">
        <w:rPr>
          <w:rFonts w:eastAsia="Times New Roman" w:cs="Arial"/>
          <w:b/>
          <w:bCs/>
          <w:color w:val="1A1A1A"/>
          <w:szCs w:val="20"/>
          <w:lang w:val="es-ES" w:eastAsia="es-ES"/>
        </w:rPr>
        <w:t>del 56,3% al 65%,</w:t>
      </w:r>
      <w:r w:rsidRPr="008811AE">
        <w:rPr>
          <w:rFonts w:eastAsia="Times New Roman" w:cs="Arial"/>
          <w:color w:val="1A1A1A"/>
          <w:szCs w:val="20"/>
          <w:lang w:val="es-ES" w:eastAsia="es-ES"/>
        </w:rPr>
        <w:t> cuando la tasa de </w:t>
      </w:r>
      <w:r w:rsidRPr="008811AE">
        <w:rPr>
          <w:rFonts w:eastAsia="Times New Roman" w:cs="Arial"/>
          <w:b/>
          <w:bCs/>
          <w:color w:val="1A1A1A"/>
          <w:szCs w:val="20"/>
          <w:lang w:val="es-ES" w:eastAsia="es-ES"/>
        </w:rPr>
        <w:t>pobreza infantil</w:t>
      </w:r>
      <w:r w:rsidRPr="008811AE">
        <w:rPr>
          <w:rFonts w:eastAsia="Times New Roman" w:cs="Arial"/>
          <w:color w:val="1A1A1A"/>
          <w:szCs w:val="20"/>
          <w:lang w:val="es-ES" w:eastAsia="es-ES"/>
        </w:rPr>
        <w:t> se ha disparado del 28,3% al 36,3%. No tiene derecho a decir que baja impuestos por reducir marginalmente el IRPF, cuando ha enviado a Bruselas un plan en el que la </w:t>
      </w:r>
      <w:r w:rsidRPr="008811AE">
        <w:rPr>
          <w:rFonts w:eastAsia="Times New Roman" w:cs="Arial"/>
          <w:b/>
          <w:bCs/>
          <w:color w:val="1A1A1A"/>
          <w:szCs w:val="20"/>
          <w:lang w:val="es-ES" w:eastAsia="es-ES"/>
        </w:rPr>
        <w:t>presión fiscal sube</w:t>
      </w:r>
      <w:r w:rsidRPr="008811AE">
        <w:rPr>
          <w:rFonts w:eastAsia="Times New Roman" w:cs="Arial"/>
          <w:color w:val="1A1A1A"/>
          <w:szCs w:val="20"/>
          <w:lang w:val="es-ES" w:eastAsia="es-ES"/>
        </w:rPr>
        <w:t> en 2015, 2016 y 2017, y cuando los asalariados pagan el 90% de los impuestos, mientras es un paraíso fiscal para las grandes fortunas y las grandes empresas. </w:t>
      </w:r>
      <w:hyperlink r:id="rId9" w:tgtFrame="_self" w:tooltip="Rajoy, líder de Europa en impuestos y desigualdad" w:history="1">
        <w:r w:rsidRPr="008811AE">
          <w:rPr>
            <w:rFonts w:eastAsia="Times New Roman" w:cs="Arial"/>
            <w:b/>
            <w:bCs/>
            <w:color w:val="1187B8"/>
            <w:szCs w:val="20"/>
            <w:lang w:val="es-ES" w:eastAsia="es-ES"/>
          </w:rPr>
          <w:t>Rajoy es líder europeo en impuestos y en desigualdad.</w:t>
        </w:r>
      </w:hyperlink>
      <w:r w:rsidRPr="008811AE">
        <w:rPr>
          <w:rFonts w:eastAsia="Times New Roman" w:cs="Arial"/>
          <w:color w:val="1A1A1A"/>
          <w:szCs w:val="20"/>
          <w:lang w:val="es-ES" w:eastAsia="es-ES"/>
        </w:rPr>
        <w:t> España no se merece a un presidente mentiroso y que carece de empatía para el sufrimiento de los demás, o tal vez sí, lo sabremos el domingo.</w:t>
      </w:r>
    </w:p>
    <w:p w:rsidR="008811AE" w:rsidRPr="008811AE" w:rsidRDefault="008811AE" w:rsidP="008811AE">
      <w:pPr>
        <w:jc w:val="left"/>
        <w:textAlignment w:val="baseline"/>
        <w:rPr>
          <w:rFonts w:eastAsia="Times New Roman" w:cs="Arial"/>
          <w:color w:val="1A1A1A"/>
          <w:szCs w:val="20"/>
          <w:lang w:val="es-ES" w:eastAsia="es-ES"/>
        </w:rPr>
      </w:pPr>
      <w:r w:rsidRPr="008811AE">
        <w:rPr>
          <w:rFonts w:eastAsia="Times New Roman" w:cs="Arial"/>
          <w:color w:val="1A1A1A"/>
          <w:szCs w:val="20"/>
          <w:lang w:val="es-ES" w:eastAsia="es-ES"/>
        </w:rPr>
        <w:t>Rajoy no tiene derecho a seguir reduciendo salarios –la mitad de los ocupados tiene sueldos de miseria entre los 600 y los 1.000 euros– para “incrementar la competitividad”, mientras permite a </w:t>
      </w:r>
      <w:r w:rsidRPr="008811AE">
        <w:rPr>
          <w:rFonts w:eastAsia="Times New Roman" w:cs="Arial"/>
          <w:b/>
          <w:bCs/>
          <w:color w:val="1A1A1A"/>
          <w:szCs w:val="20"/>
          <w:lang w:val="es-ES" w:eastAsia="es-ES"/>
        </w:rPr>
        <w:t>los monopolistas del IBEX</w:t>
      </w:r>
      <w:r w:rsidRPr="008811AE">
        <w:rPr>
          <w:rFonts w:eastAsia="Times New Roman" w:cs="Arial"/>
          <w:color w:val="1A1A1A"/>
          <w:szCs w:val="20"/>
          <w:lang w:val="es-ES" w:eastAsia="es-ES"/>
        </w:rPr>
        <w:t> cobrarnos por los </w:t>
      </w:r>
      <w:r w:rsidRPr="008811AE">
        <w:rPr>
          <w:rFonts w:eastAsia="Times New Roman" w:cs="Arial"/>
          <w:i/>
          <w:iCs/>
          <w:color w:val="1A1A1A"/>
          <w:szCs w:val="20"/>
          <w:lang w:val="es-ES" w:eastAsia="es-ES"/>
        </w:rPr>
        <w:t>input</w:t>
      </w:r>
      <w:r w:rsidRPr="008811AE">
        <w:rPr>
          <w:rFonts w:eastAsia="Times New Roman" w:cs="Arial"/>
          <w:color w:val="1A1A1A"/>
          <w:szCs w:val="20"/>
          <w:lang w:val="es-ES" w:eastAsia="es-ES"/>
        </w:rPr>
        <w:t> productivos esenciales, energía, telecomunicaciones e intereses y comisiones bancarias los mayores precios de Europa. Rajoy no tenía derecho a llevar a España al mayor nivel de pobreza y desigualdad de toda la OCDE, un tema tan escandaloso que Bruselas publicó en marzo pasado un </w:t>
      </w:r>
      <w:r w:rsidRPr="008811AE">
        <w:rPr>
          <w:rFonts w:eastAsia="Times New Roman" w:cs="Arial"/>
          <w:b/>
          <w:bCs/>
          <w:color w:val="1A1A1A"/>
          <w:szCs w:val="20"/>
          <w:lang w:val="es-ES" w:eastAsia="es-ES"/>
        </w:rPr>
        <w:t>durísimo informe</w:t>
      </w:r>
      <w:r w:rsidRPr="008811AE">
        <w:rPr>
          <w:rFonts w:eastAsia="Times New Roman" w:cs="Arial"/>
          <w:color w:val="1A1A1A"/>
          <w:szCs w:val="20"/>
          <w:lang w:val="es-ES" w:eastAsia="es-ES"/>
        </w:rPr>
        <w:t>, que es una enmienda a la totalidad de la política de Rajoy, “más de 12,5 millones de personas se encuentran en riesgo de pobreza y exclusión social, donde la brecha de pobreza ha aumentado considerablemente”, el número de personas que sufre privaciones materiales graves ha venido aumentando al ritmo del 6% anual (unas 160.000 personas año) desde que gobierna Rajoy. “El número de hogares que carecen de ingresos alcanzó la cifra de 740.500 en 2014, el doble que en 2008”. </w:t>
      </w:r>
    </w:p>
    <w:p w:rsidR="008811AE" w:rsidRPr="008811AE" w:rsidRDefault="008811AE" w:rsidP="008811AE">
      <w:pPr>
        <w:jc w:val="left"/>
        <w:textAlignment w:val="baseline"/>
        <w:rPr>
          <w:rFonts w:eastAsia="Times New Roman" w:cs="Arial"/>
          <w:color w:val="1A1A1A"/>
          <w:szCs w:val="20"/>
          <w:lang w:val="es-ES" w:eastAsia="es-ES"/>
        </w:rPr>
      </w:pPr>
      <w:r w:rsidRPr="008811AE">
        <w:rPr>
          <w:rFonts w:eastAsia="Times New Roman" w:cs="Arial"/>
          <w:color w:val="1A1A1A"/>
          <w:szCs w:val="20"/>
          <w:lang w:val="es-ES" w:eastAsia="es-ES"/>
        </w:rPr>
        <w:t>Y finalmente los pensionistas: Rajoy no tiene derecho a engañar miserablemente a </w:t>
      </w:r>
      <w:r w:rsidRPr="008811AE">
        <w:rPr>
          <w:rFonts w:eastAsia="Times New Roman" w:cs="Arial"/>
          <w:b/>
          <w:bCs/>
          <w:color w:val="1A1A1A"/>
          <w:szCs w:val="20"/>
          <w:lang w:val="es-ES" w:eastAsia="es-ES"/>
        </w:rPr>
        <w:t>8,4 millones de pensionistas</w:t>
      </w:r>
      <w:r w:rsidRPr="008811AE">
        <w:rPr>
          <w:rFonts w:eastAsia="Times New Roman" w:cs="Arial"/>
          <w:color w:val="1A1A1A"/>
          <w:szCs w:val="20"/>
          <w:lang w:val="es-ES" w:eastAsia="es-ES"/>
        </w:rPr>
        <w:t>, diciendo que va a mantener sus pensiones cuando ni las ha mantenido ni puede hacerlo. Y no puede hacerlo porque el déficit de la Seguridad Social está creciendo vertiginosamente, y solo se mantiene a costa de liquidar la hucha de las pensiones, 7.003 millones en 2012, 11.648 en 2013, 15.300 en 2014, y una previsión de 20.000 millones para 2015. A este ritmo la caja de las pensiones habrá desaparecido en 2017, ¿y después qué? Pues que tendrá que reducir las pensiones en un 40% como demuestran todos los estudios actuariales para garantizar sus sostenibilidad. El que la aportación de los nuevos empleados nivelará la situación es otra </w:t>
      </w:r>
      <w:r w:rsidRPr="008811AE">
        <w:rPr>
          <w:rFonts w:eastAsia="Times New Roman" w:cs="Arial"/>
          <w:b/>
          <w:bCs/>
          <w:color w:val="1A1A1A"/>
          <w:szCs w:val="20"/>
          <w:lang w:val="es-ES" w:eastAsia="es-ES"/>
        </w:rPr>
        <w:t>gigantesca patraña.</w:t>
      </w:r>
      <w:r w:rsidRPr="008811AE">
        <w:rPr>
          <w:rFonts w:eastAsia="Times New Roman" w:cs="Arial"/>
          <w:color w:val="1A1A1A"/>
          <w:szCs w:val="20"/>
          <w:lang w:val="es-ES" w:eastAsia="es-ES"/>
        </w:rPr>
        <w:t> En 2014 el número de nuevos cotizantes a la Seguridad Social se incrementó en 417.514 o el +2,55%. ¿Y saben en cuánto se incrementaron las cotizaciones? En un 0,8%.</w:t>
      </w:r>
    </w:p>
    <w:p w:rsidR="008811AE" w:rsidRPr="008811AE" w:rsidRDefault="008811AE" w:rsidP="008811AE">
      <w:pPr>
        <w:jc w:val="left"/>
        <w:textAlignment w:val="baseline"/>
        <w:rPr>
          <w:rFonts w:eastAsia="Times New Roman" w:cs="Arial"/>
          <w:color w:val="1A1A1A"/>
          <w:szCs w:val="20"/>
          <w:lang w:val="es-ES" w:eastAsia="es-ES"/>
        </w:rPr>
      </w:pPr>
      <w:r w:rsidRPr="008811AE">
        <w:rPr>
          <w:rFonts w:eastAsia="Times New Roman" w:cs="Arial"/>
          <w:color w:val="1A1A1A"/>
          <w:szCs w:val="20"/>
          <w:lang w:val="es-ES" w:eastAsia="es-ES"/>
        </w:rPr>
        <w:t>Si a todo esto añadimos la cobardía inaudita de Rajoy permitiendo la consulta independentista del </w:t>
      </w:r>
      <w:r w:rsidRPr="008811AE">
        <w:rPr>
          <w:rFonts w:eastAsia="Times New Roman" w:cs="Arial"/>
          <w:b/>
          <w:bCs/>
          <w:color w:val="1A1A1A"/>
          <w:szCs w:val="20"/>
          <w:lang w:val="es-ES" w:eastAsia="es-ES"/>
        </w:rPr>
        <w:t>traidor Mas</w:t>
      </w:r>
      <w:r w:rsidRPr="008811AE">
        <w:rPr>
          <w:rFonts w:eastAsia="Times New Roman" w:cs="Arial"/>
          <w:color w:val="1A1A1A"/>
          <w:szCs w:val="20"/>
          <w:lang w:val="es-ES" w:eastAsia="es-ES"/>
        </w:rPr>
        <w:t>, a quien ha financiado desde 2012 con más de 40.000 millones de euros, convirtiéndose en colaborador necesario del separatismo catalán, y el </w:t>
      </w:r>
      <w:r w:rsidRPr="008811AE">
        <w:rPr>
          <w:rFonts w:eastAsia="Times New Roman" w:cs="Arial"/>
          <w:i/>
          <w:iCs/>
          <w:color w:val="1A1A1A"/>
          <w:szCs w:val="20"/>
          <w:lang w:val="es-ES" w:eastAsia="es-ES"/>
        </w:rPr>
        <w:t>tsunami </w:t>
      </w:r>
      <w:r w:rsidRPr="008811AE">
        <w:rPr>
          <w:rFonts w:eastAsia="Times New Roman" w:cs="Arial"/>
          <w:color w:val="1A1A1A"/>
          <w:szCs w:val="20"/>
          <w:lang w:val="es-ES" w:eastAsia="es-ES"/>
        </w:rPr>
        <w:t>de corrupción donde el mismo está inmerso, mientras utiliza sin rubor su control del poder judicial y de la Fiscalía para que los </w:t>
      </w:r>
      <w:r w:rsidRPr="008811AE">
        <w:rPr>
          <w:rFonts w:eastAsia="Times New Roman" w:cs="Arial"/>
          <w:b/>
          <w:bCs/>
          <w:color w:val="1A1A1A"/>
          <w:szCs w:val="20"/>
          <w:lang w:val="es-ES" w:eastAsia="es-ES"/>
        </w:rPr>
        <w:t>corruptos vayan quedando generalmente impunes</w:t>
      </w:r>
      <w:r w:rsidRPr="008811AE">
        <w:rPr>
          <w:rFonts w:eastAsia="Times New Roman" w:cs="Arial"/>
          <w:color w:val="1A1A1A"/>
          <w:szCs w:val="20"/>
          <w:lang w:val="es-ES" w:eastAsia="es-ES"/>
        </w:rPr>
        <w:t> pese a la aparatosidad de su desvelamiento público. El resumen es claro: todos los que voten PP o PSOE el domingo estarán votando su ruina, pero sobre todo la de sus hijos y la de los hijos de sus hijos, que heredarán el país con más desigualdad de Europa y una deuda monstruosa que lastrará sus vidas.</w:t>
      </w:r>
    </w:p>
    <w:p w:rsidR="008811AE" w:rsidRPr="008811AE" w:rsidRDefault="008811AE" w:rsidP="008811AE">
      <w:pPr>
        <w:jc w:val="left"/>
        <w:textAlignment w:val="baseline"/>
        <w:rPr>
          <w:rFonts w:eastAsia="Times New Roman" w:cs="Arial"/>
          <w:color w:val="1A1A1A"/>
          <w:szCs w:val="20"/>
          <w:lang w:val="es-ES" w:eastAsia="es-ES"/>
        </w:rPr>
      </w:pPr>
      <w:r w:rsidRPr="008811AE">
        <w:rPr>
          <w:rFonts w:eastAsia="Times New Roman" w:cs="Arial"/>
          <w:i/>
          <w:iCs/>
          <w:color w:val="1A1A1A"/>
          <w:szCs w:val="20"/>
          <w:lang w:val="es-ES" w:eastAsia="es-ES"/>
        </w:rPr>
        <w:t>(1) Antonio García Trevijano.</w:t>
      </w:r>
    </w:p>
    <w:p w:rsidR="00CD6EE8" w:rsidRPr="008811AE" w:rsidRDefault="00CD6EE8" w:rsidP="008811AE">
      <w:pPr>
        <w:rPr>
          <w:szCs w:val="20"/>
        </w:rPr>
      </w:pPr>
    </w:p>
    <w:sectPr w:rsidR="00CD6EE8" w:rsidRPr="008811AE"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C5384"/>
    <w:multiLevelType w:val="multilevel"/>
    <w:tmpl w:val="59F0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8811AE"/>
    <w:rsid w:val="00106231"/>
    <w:rsid w:val="00203BD4"/>
    <w:rsid w:val="002525B0"/>
    <w:rsid w:val="00300B4D"/>
    <w:rsid w:val="003D00B9"/>
    <w:rsid w:val="00424271"/>
    <w:rsid w:val="00512B77"/>
    <w:rsid w:val="00534988"/>
    <w:rsid w:val="0054350E"/>
    <w:rsid w:val="005E62D0"/>
    <w:rsid w:val="00723453"/>
    <w:rsid w:val="00746952"/>
    <w:rsid w:val="007B78BC"/>
    <w:rsid w:val="007D4FB6"/>
    <w:rsid w:val="007D67F1"/>
    <w:rsid w:val="008759A9"/>
    <w:rsid w:val="008811AE"/>
    <w:rsid w:val="00A304E8"/>
    <w:rsid w:val="00AF38CA"/>
    <w:rsid w:val="00B24BAE"/>
    <w:rsid w:val="00B41EF0"/>
    <w:rsid w:val="00B713D0"/>
    <w:rsid w:val="00B77129"/>
    <w:rsid w:val="00BF3E40"/>
    <w:rsid w:val="00C66143"/>
    <w:rsid w:val="00CD4B28"/>
    <w:rsid w:val="00CD6EE8"/>
    <w:rsid w:val="00DD4DDA"/>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8811AE"/>
    <w:rPr>
      <w:color w:val="0000FF"/>
      <w:u w:val="single"/>
    </w:rPr>
  </w:style>
  <w:style w:type="paragraph" w:customStyle="1" w:styleId="section-name">
    <w:name w:val="section-name"/>
    <w:basedOn w:val="Normal"/>
    <w:rsid w:val="008811AE"/>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customStyle="1" w:styleId="journalist-name">
    <w:name w:val="journalist-name"/>
    <w:basedOn w:val="Normal"/>
    <w:rsid w:val="008811AE"/>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customStyle="1" w:styleId="news-info-box-title">
    <w:name w:val="news-info-box-title"/>
    <w:basedOn w:val="Fuentedeprrafopredeter"/>
    <w:rsid w:val="008811AE"/>
  </w:style>
  <w:style w:type="character" w:customStyle="1" w:styleId="news-info-box-title-timeread">
    <w:name w:val="news-info-box-title-timeread"/>
    <w:basedOn w:val="Fuentedeprrafopredeter"/>
    <w:rsid w:val="008811AE"/>
  </w:style>
  <w:style w:type="character" w:customStyle="1" w:styleId="news-info-box-value-timeread">
    <w:name w:val="news-info-box-value-timeread"/>
    <w:basedOn w:val="Fuentedeprrafopredeter"/>
    <w:rsid w:val="008811AE"/>
  </w:style>
  <w:style w:type="character" w:customStyle="1" w:styleId="date-act">
    <w:name w:val="date-act"/>
    <w:basedOn w:val="Fuentedeprrafopredeter"/>
    <w:rsid w:val="008811AE"/>
  </w:style>
  <w:style w:type="character" w:customStyle="1" w:styleId="news-def-date-updated">
    <w:name w:val="news-def-date-updated"/>
    <w:basedOn w:val="Fuentedeprrafopredeter"/>
    <w:rsid w:val="008811AE"/>
  </w:style>
  <w:style w:type="paragraph" w:styleId="NormalWeb">
    <w:name w:val="Normal (Web)"/>
    <w:basedOn w:val="Normal"/>
    <w:uiPriority w:val="99"/>
    <w:semiHidden/>
    <w:unhideWhenUsed/>
    <w:rsid w:val="008811AE"/>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8811AE"/>
    <w:rPr>
      <w:b/>
      <w:bCs/>
    </w:rPr>
  </w:style>
  <w:style w:type="character" w:customStyle="1" w:styleId="summary">
    <w:name w:val="summary"/>
    <w:basedOn w:val="Fuentedeprrafopredeter"/>
    <w:rsid w:val="008811AE"/>
  </w:style>
  <w:style w:type="character" w:styleId="nfasis">
    <w:name w:val="Emphasis"/>
    <w:basedOn w:val="Fuentedeprrafopredeter"/>
    <w:uiPriority w:val="20"/>
    <w:qFormat/>
    <w:rsid w:val="008811AE"/>
    <w:rPr>
      <w:i/>
      <w:iCs/>
    </w:rPr>
  </w:style>
  <w:style w:type="paragraph" w:styleId="Textodeglobo">
    <w:name w:val="Balloon Text"/>
    <w:basedOn w:val="Normal"/>
    <w:link w:val="TextodegloboCar"/>
    <w:uiPriority w:val="99"/>
    <w:semiHidden/>
    <w:unhideWhenUsed/>
    <w:rsid w:val="008811AE"/>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11AE"/>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1312907511">
      <w:bodyDiv w:val="1"/>
      <w:marLeft w:val="0"/>
      <w:marRight w:val="0"/>
      <w:marTop w:val="0"/>
      <w:marBottom w:val="0"/>
      <w:divBdr>
        <w:top w:val="none" w:sz="0" w:space="0" w:color="auto"/>
        <w:left w:val="none" w:sz="0" w:space="0" w:color="auto"/>
        <w:bottom w:val="none" w:sz="0" w:space="0" w:color="auto"/>
        <w:right w:val="none" w:sz="0" w:space="0" w:color="auto"/>
      </w:divBdr>
      <w:divsChild>
        <w:div w:id="2048486946">
          <w:marLeft w:val="0"/>
          <w:marRight w:val="0"/>
          <w:marTop w:val="0"/>
          <w:marBottom w:val="0"/>
          <w:divBdr>
            <w:top w:val="none" w:sz="0" w:space="0" w:color="auto"/>
            <w:left w:val="none" w:sz="0" w:space="0" w:color="auto"/>
            <w:bottom w:val="none" w:sz="0" w:space="0" w:color="auto"/>
            <w:right w:val="none" w:sz="0" w:space="0" w:color="auto"/>
          </w:divBdr>
          <w:divsChild>
            <w:div w:id="1105418206">
              <w:marLeft w:val="0"/>
              <w:marRight w:val="0"/>
              <w:marTop w:val="0"/>
              <w:marBottom w:val="0"/>
              <w:divBdr>
                <w:top w:val="none" w:sz="0" w:space="0" w:color="auto"/>
                <w:left w:val="none" w:sz="0" w:space="0" w:color="auto"/>
                <w:bottom w:val="none" w:sz="0" w:space="0" w:color="auto"/>
                <w:right w:val="none" w:sz="0" w:space="0" w:color="auto"/>
              </w:divBdr>
              <w:divsChild>
                <w:div w:id="613630587">
                  <w:marLeft w:val="0"/>
                  <w:marRight w:val="0"/>
                  <w:marTop w:val="0"/>
                  <w:marBottom w:val="0"/>
                  <w:divBdr>
                    <w:top w:val="none" w:sz="0" w:space="0" w:color="auto"/>
                    <w:left w:val="none" w:sz="0" w:space="0" w:color="auto"/>
                    <w:bottom w:val="none" w:sz="0" w:space="0" w:color="auto"/>
                    <w:right w:val="none" w:sz="0" w:space="0" w:color="auto"/>
                  </w:divBdr>
                  <w:divsChild>
                    <w:div w:id="1207793993">
                      <w:marLeft w:val="0"/>
                      <w:marRight w:val="0"/>
                      <w:marTop w:val="0"/>
                      <w:marBottom w:val="0"/>
                      <w:divBdr>
                        <w:top w:val="none" w:sz="0" w:space="0" w:color="auto"/>
                        <w:left w:val="none" w:sz="0" w:space="0" w:color="auto"/>
                        <w:bottom w:val="none" w:sz="0" w:space="0" w:color="auto"/>
                        <w:right w:val="none" w:sz="0" w:space="0" w:color="auto"/>
                      </w:divBdr>
                      <w:divsChild>
                        <w:div w:id="18080858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67914137">
                  <w:marLeft w:val="0"/>
                  <w:marRight w:val="0"/>
                  <w:marTop w:val="0"/>
                  <w:marBottom w:val="0"/>
                  <w:divBdr>
                    <w:top w:val="none" w:sz="0" w:space="0" w:color="auto"/>
                    <w:left w:val="none" w:sz="0" w:space="0" w:color="auto"/>
                    <w:bottom w:val="dotted" w:sz="6" w:space="0" w:color="DDDDDD"/>
                    <w:right w:val="none" w:sz="0" w:space="0" w:color="auto"/>
                  </w:divBdr>
                  <w:divsChild>
                    <w:div w:id="27059867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385982992">
          <w:marLeft w:val="0"/>
          <w:marRight w:val="0"/>
          <w:marTop w:val="0"/>
          <w:marBottom w:val="0"/>
          <w:divBdr>
            <w:top w:val="none" w:sz="0" w:space="0" w:color="auto"/>
            <w:left w:val="none" w:sz="0" w:space="0" w:color="auto"/>
            <w:bottom w:val="none" w:sz="0" w:space="0" w:color="auto"/>
            <w:right w:val="none" w:sz="0" w:space="0" w:color="auto"/>
          </w:divBdr>
          <w:divsChild>
            <w:div w:id="2026398606">
              <w:marLeft w:val="0"/>
              <w:marRight w:val="0"/>
              <w:marTop w:val="0"/>
              <w:marBottom w:val="0"/>
              <w:divBdr>
                <w:top w:val="none" w:sz="0" w:space="0" w:color="auto"/>
                <w:left w:val="none" w:sz="0" w:space="0" w:color="auto"/>
                <w:bottom w:val="none" w:sz="0" w:space="0" w:color="auto"/>
                <w:right w:val="none" w:sz="0" w:space="0" w:color="auto"/>
              </w:divBdr>
              <w:divsChild>
                <w:div w:id="1365136805">
                  <w:marLeft w:val="0"/>
                  <w:marRight w:val="0"/>
                  <w:marTop w:val="0"/>
                  <w:marBottom w:val="0"/>
                  <w:divBdr>
                    <w:top w:val="none" w:sz="0" w:space="0" w:color="auto"/>
                    <w:left w:val="none" w:sz="0" w:space="0" w:color="auto"/>
                    <w:bottom w:val="none" w:sz="0" w:space="0" w:color="auto"/>
                    <w:right w:val="none" w:sz="0" w:space="0" w:color="auto"/>
                  </w:divBdr>
                  <w:divsChild>
                    <w:div w:id="894776773">
                      <w:marLeft w:val="0"/>
                      <w:marRight w:val="0"/>
                      <w:marTop w:val="0"/>
                      <w:marBottom w:val="0"/>
                      <w:divBdr>
                        <w:top w:val="none" w:sz="0" w:space="0" w:color="auto"/>
                        <w:left w:val="none" w:sz="0" w:space="0" w:color="auto"/>
                        <w:bottom w:val="dotted" w:sz="6" w:space="15" w:color="DDDDDD"/>
                        <w:right w:val="none" w:sz="0" w:space="0" w:color="auto"/>
                      </w:divBdr>
                      <w:divsChild>
                        <w:div w:id="1946963835">
                          <w:marLeft w:val="0"/>
                          <w:marRight w:val="0"/>
                          <w:marTop w:val="0"/>
                          <w:marBottom w:val="0"/>
                          <w:divBdr>
                            <w:top w:val="none" w:sz="0" w:space="0" w:color="auto"/>
                            <w:left w:val="none" w:sz="0" w:space="0" w:color="auto"/>
                            <w:bottom w:val="none" w:sz="0" w:space="0" w:color="auto"/>
                            <w:right w:val="none" w:sz="0" w:space="0" w:color="auto"/>
                          </w:divBdr>
                          <w:divsChild>
                            <w:div w:id="1062489232">
                              <w:marLeft w:val="0"/>
                              <w:marRight w:val="0"/>
                              <w:marTop w:val="0"/>
                              <w:marBottom w:val="0"/>
                              <w:divBdr>
                                <w:top w:val="none" w:sz="0" w:space="0" w:color="auto"/>
                                <w:left w:val="none" w:sz="0" w:space="0" w:color="auto"/>
                                <w:bottom w:val="none" w:sz="0" w:space="0" w:color="auto"/>
                                <w:right w:val="none" w:sz="0" w:space="0" w:color="auto"/>
                              </w:divBdr>
                            </w:div>
                            <w:div w:id="1778795669">
                              <w:marLeft w:val="0"/>
                              <w:marRight w:val="0"/>
                              <w:marTop w:val="0"/>
                              <w:marBottom w:val="0"/>
                              <w:divBdr>
                                <w:top w:val="none" w:sz="0" w:space="0" w:color="auto"/>
                                <w:left w:val="none" w:sz="0" w:space="0" w:color="auto"/>
                                <w:bottom w:val="none" w:sz="0" w:space="0" w:color="auto"/>
                                <w:right w:val="none" w:sz="0" w:space="0" w:color="auto"/>
                              </w:divBdr>
                            </w:div>
                            <w:div w:id="33904697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028871999">
                  <w:marLeft w:val="0"/>
                  <w:marRight w:val="0"/>
                  <w:marTop w:val="2175"/>
                  <w:marBottom w:val="750"/>
                  <w:divBdr>
                    <w:top w:val="none" w:sz="0" w:space="0" w:color="auto"/>
                    <w:left w:val="none" w:sz="0" w:space="0" w:color="auto"/>
                    <w:bottom w:val="none" w:sz="0" w:space="0" w:color="auto"/>
                    <w:right w:val="none" w:sz="0" w:space="0" w:color="auto"/>
                  </w:divBdr>
                  <w:divsChild>
                    <w:div w:id="1491872329">
                      <w:marLeft w:val="0"/>
                      <w:marRight w:val="0"/>
                      <w:marTop w:val="0"/>
                      <w:marBottom w:val="0"/>
                      <w:divBdr>
                        <w:top w:val="none" w:sz="0" w:space="0" w:color="auto"/>
                        <w:left w:val="none" w:sz="0" w:space="0" w:color="auto"/>
                        <w:bottom w:val="none" w:sz="0" w:space="0" w:color="auto"/>
                        <w:right w:val="none" w:sz="0" w:space="0" w:color="auto"/>
                      </w:divBdr>
                      <w:divsChild>
                        <w:div w:id="1233271604">
                          <w:marLeft w:val="0"/>
                          <w:marRight w:val="0"/>
                          <w:marTop w:val="0"/>
                          <w:marBottom w:val="0"/>
                          <w:divBdr>
                            <w:top w:val="none" w:sz="0" w:space="0" w:color="auto"/>
                            <w:left w:val="none" w:sz="0" w:space="0" w:color="auto"/>
                            <w:bottom w:val="none" w:sz="0" w:space="0" w:color="auto"/>
                            <w:right w:val="none" w:sz="0" w:space="0" w:color="auto"/>
                          </w:divBdr>
                        </w:div>
                      </w:divsChild>
                    </w:div>
                    <w:div w:id="12927880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confidencial.com/economia/2015-05-16/desplome-de-la-fuerza-laboral-3-7-millones-menos-de-poblacion-activa-hasta-2040_794013/" TargetMode="External"/><Relationship Id="rId3" Type="http://schemas.openxmlformats.org/officeDocument/2006/relationships/settings" Target="settings.xml"/><Relationship Id="rId7" Type="http://schemas.openxmlformats.org/officeDocument/2006/relationships/hyperlink" Target="https://www.elconfidencial.com/elecciones-municipales-y-autonomic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s.elconfidencial.com/economia/el-disparate-economico/2015-05-18/votar-pp-psoe-es-votar-la-propia-ruina_795696/" TargetMode="External"/><Relationship Id="rId11" Type="http://schemas.openxmlformats.org/officeDocument/2006/relationships/theme" Target="theme/theme1.xml"/><Relationship Id="rId5" Type="http://schemas.openxmlformats.org/officeDocument/2006/relationships/hyperlink" Target="https://blogs.elconfidencial.com/economia/el-disparate-economic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logs.elconfidencial.com/economia/el-disparate-economico/2015-05-04/rajoy-lider-de-europa-en-impuestos-y-desigualdad_78704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2000</Words>
  <Characters>11003</Characters>
  <Application>Microsoft Office Word</Application>
  <DocSecurity>0</DocSecurity>
  <Lines>91</Lines>
  <Paragraphs>25</Paragraphs>
  <ScaleCrop>false</ScaleCrop>
  <Company>Hewlett-Packard Company</Company>
  <LinksUpToDate>false</LinksUpToDate>
  <CharactersWithSpaces>12978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2019-01-29T16:02:00Z</dcterms:created>
  <dcterms:modified xsi:type="dcterms:W3CDTF">2019-01-29T17:10:00Z</dcterms:modified>
</cp:coreProperties>
</file>