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BB" w:rsidRDefault="005148BB" w:rsidP="005148BB">
      <w:r>
        <w:t xml:space="preserve">EL MONSTRUO </w:t>
      </w:r>
    </w:p>
    <w:p w:rsidR="005148BB" w:rsidRDefault="005148BB" w:rsidP="005148BB">
      <w:r>
        <w:t xml:space="preserve">EL MUNDO, 21 DE JUNIO DE 1999 </w:t>
      </w:r>
    </w:p>
    <w:p w:rsidR="005148BB" w:rsidRDefault="005148BB" w:rsidP="005148BB">
      <w:r>
        <w:t xml:space="preserve">RAUL DEL POZO </w:t>
      </w:r>
    </w:p>
    <w:p w:rsidR="005148BB" w:rsidRDefault="005148BB" w:rsidP="005148BB"/>
    <w:p w:rsidR="005148BB" w:rsidRDefault="005148BB" w:rsidP="005148BB">
      <w:r>
        <w:t xml:space="preserve">Ni siquiera me atrevo a decir su nombre por si me llega su venganza. Pero creo que el político del que hablo es un monstruo o un mito. En su Diccionario de Mitos, Carlos García </w:t>
      </w:r>
      <w:proofErr w:type="spellStart"/>
      <w:r>
        <w:t>Gual</w:t>
      </w:r>
      <w:proofErr w:type="spellEnd"/>
      <w:r>
        <w:t xml:space="preserve"> comenta aquella frase de Aristóteles: «A medida que envejezco y me siento más solo, me he hecho más amigo de los mitos». Eso le ocurrió al otro Aristóteles con el mito Jacqueline y también me ocurre a mí, aunque mi vecino de columna y maestro, Erasmo, no entienda mi propensión a dejarme seducir por lo falso de las narraciones memorables. Pero es tan desolada y aletargada la realidad que vivimos que para sobrevivir hay que huir del realismo y volver a las fábulas.</w:t>
      </w:r>
    </w:p>
    <w:p w:rsidR="005148BB" w:rsidRDefault="005148BB" w:rsidP="005148BB">
      <w:r>
        <w:t xml:space="preserve">El político de cuyo nombre no me atrevo a acordarme ha vuelto a vengar su propio ultraje; en el quietismo histórico de esta segunda restauración, apareció con el micrófono transformado en tridente. El derrocado ha causado pavor porque ha quitado la hegemonía a la derecha, el disfraz de centro, y ha arrojado a la izquierda a las tinieblas. Hay preparado un lobby para llevar a Bono a La Moncloa -lo dirige Raúl </w:t>
      </w:r>
      <w:proofErr w:type="spellStart"/>
      <w:r>
        <w:t>Morodo</w:t>
      </w:r>
      <w:proofErr w:type="spellEnd"/>
      <w:r>
        <w:t>-, pero mientras, los favorables y los contrarios al monstruo siguen su enconada batalla.</w:t>
      </w:r>
    </w:p>
    <w:p w:rsidR="005148BB" w:rsidRDefault="005148BB" w:rsidP="005148BB">
      <w:r>
        <w:t xml:space="preserve">Gallardón, </w:t>
      </w:r>
      <w:proofErr w:type="spellStart"/>
      <w:r>
        <w:t>Beiras</w:t>
      </w:r>
      <w:proofErr w:type="spellEnd"/>
      <w:r>
        <w:t xml:space="preserve">, </w:t>
      </w:r>
      <w:proofErr w:type="spellStart"/>
      <w:r>
        <w:t>Buruaga</w:t>
      </w:r>
      <w:proofErr w:type="spellEnd"/>
      <w:r>
        <w:t xml:space="preserve">, la duquesa de Alba, el Rey, Ferrari, Herrera, Pujol, </w:t>
      </w:r>
      <w:proofErr w:type="spellStart"/>
      <w:r>
        <w:t>Fefé</w:t>
      </w:r>
      <w:proofErr w:type="spellEnd"/>
      <w:r>
        <w:t xml:space="preserve">, Blair, </w:t>
      </w:r>
      <w:proofErr w:type="spellStart"/>
      <w:r>
        <w:t>Asiaín</w:t>
      </w:r>
      <w:proofErr w:type="spellEnd"/>
      <w:r>
        <w:t xml:space="preserve">, </w:t>
      </w:r>
      <w:proofErr w:type="spellStart"/>
      <w:r>
        <w:t>Amusátegui</w:t>
      </w:r>
      <w:proofErr w:type="spellEnd"/>
      <w:r>
        <w:t xml:space="preserve">, mi amiga Amalia, Cebrián, Serra, Gutiérrez, Cándido, Jimeno, Miguel, Franco y los que le han dado cobertura bajo el </w:t>
      </w:r>
      <w:proofErr w:type="spellStart"/>
      <w:r>
        <w:t>aznarismo</w:t>
      </w:r>
      <w:proofErr w:type="spellEnd"/>
      <w:r>
        <w:t xml:space="preserve"> con sus quintacolumnistas continúan la guerra de posiciones; también sus adversarios siguen en la brega: Pedro, Juan, Federico, </w:t>
      </w:r>
      <w:proofErr w:type="spellStart"/>
      <w:r>
        <w:t>Albiac</w:t>
      </w:r>
      <w:proofErr w:type="spellEnd"/>
      <w:r>
        <w:t xml:space="preserve">, </w:t>
      </w:r>
      <w:proofErr w:type="spellStart"/>
      <w:r>
        <w:t>Tamames</w:t>
      </w:r>
      <w:proofErr w:type="spellEnd"/>
      <w:r>
        <w:t xml:space="preserve">, Castellano, César, Botín, Guti, Romero, </w:t>
      </w:r>
      <w:proofErr w:type="spellStart"/>
      <w:r>
        <w:t>Alcaraz</w:t>
      </w:r>
      <w:proofErr w:type="spellEnd"/>
      <w:r>
        <w:t xml:space="preserve">, Arrabal, MP, Trevijano, Navarro, Balbín, </w:t>
      </w:r>
      <w:proofErr w:type="spellStart"/>
      <w:r>
        <w:t>Gimbernat</w:t>
      </w:r>
      <w:proofErr w:type="spellEnd"/>
      <w:r>
        <w:t>, Liaño, Sebastián, Ferrán, Burgos, Gómez Marín. Todos se parecen en que ven al deseado, no como a un político normal, sino como un fenómeno. Pedro J. lo ha comparado con un tiburón; es decir, con un pez fabuloso, un escualo de morro puntiagudo, políticamente cartilaginoso, carnívoro de exquisito olfato. Rosa Díez lo ha definido como un monstruo que tiene aterrorizada a la derecha y se ha olvidado de que también tiene arrinconada a la izquierda.</w:t>
      </w:r>
    </w:p>
    <w:p w:rsidR="00CD6EE8" w:rsidRDefault="005148BB" w:rsidP="005148BB">
      <w:r>
        <w:t>Monstruo, en España, sólo se le dice al que hace cosas extraordinarias en el ruedo o en la literatura: a Manolete y a Lope de Vega. Monstruos se les dice a los tritones y a los centauros en las leyendas clásicas. Yo me pregunto quién será ese tritón que ha surgido nuevamente con su caracola emitiendo sonidos que amartillan el oído. Y también me pregunto qué puede hacer contra su influjo el que ha domado a la serpiente de ETA, el que ha serenado al país, el que está ganando la guerra al paro, a la inflación, el que ha licenciado a los quintos. En el combate contra el monstruo, la izquierda ética, la que abomina de la corrupción y la guerra, se ha dejado la mitad de las fuerzas. La lucha entre la estabilidad y la extraña esperanza, entre los acorralados y el monstruo empieza a ser desigual. El máximo error del hombre de la derecha ha sido entregar la máquina de contar a sus propios adversarios. El monstruo o el mito sólo necesitan narradores.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5148BB"/>
    <w:rsid w:val="00106231"/>
    <w:rsid w:val="00203BD4"/>
    <w:rsid w:val="002525B0"/>
    <w:rsid w:val="002A0DEB"/>
    <w:rsid w:val="00300B4D"/>
    <w:rsid w:val="003D00B9"/>
    <w:rsid w:val="00512B77"/>
    <w:rsid w:val="005148BB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2629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2019-01-27T21:14:00Z</dcterms:created>
  <dcterms:modified xsi:type="dcterms:W3CDTF">2019-01-27T21:15:00Z</dcterms:modified>
</cp:coreProperties>
</file>