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D22" w:rsidRPr="000E7D22" w:rsidRDefault="000E7D22" w:rsidP="000E7D22">
      <w:pPr>
        <w:shd w:val="clear" w:color="auto" w:fill="FFFFFF"/>
        <w:outlineLvl w:val="2"/>
        <w:rPr>
          <w:rFonts w:eastAsia="Times New Roman" w:cs="Times New Roman"/>
          <w:bCs/>
          <w:szCs w:val="20"/>
        </w:rPr>
      </w:pPr>
      <w:r w:rsidRPr="000E7D22">
        <w:rPr>
          <w:rFonts w:eastAsia="Times New Roman" w:cs="Times New Roman"/>
          <w:bCs/>
          <w:szCs w:val="20"/>
        </w:rPr>
        <w:t>EL PODER CAMBIA DE MANOS: DE ZAPATERO A PABLO IGLESIAS</w:t>
      </w:r>
    </w:p>
    <w:p w:rsidR="000E7D22" w:rsidRPr="000E7D22" w:rsidRDefault="000E7D22" w:rsidP="000E7D22">
      <w:pPr>
        <w:outlineLvl w:val="0"/>
        <w:rPr>
          <w:rFonts w:eastAsia="Times New Roman" w:cs="Times New Roman"/>
          <w:bCs/>
          <w:kern w:val="36"/>
          <w:szCs w:val="20"/>
        </w:rPr>
      </w:pPr>
      <w:hyperlink r:id="rId4" w:history="1">
        <w:r w:rsidRPr="000E7D22">
          <w:rPr>
            <w:rFonts w:eastAsia="Times New Roman" w:cs="Times New Roman"/>
            <w:bCs/>
            <w:kern w:val="36"/>
            <w:szCs w:val="20"/>
          </w:rPr>
          <w:t>CIUDADANOS EN LA RED</w:t>
        </w:r>
      </w:hyperlink>
      <w:r w:rsidRPr="000E7D22">
        <w:rPr>
          <w:rFonts w:eastAsia="Times New Roman" w:cs="Times New Roman"/>
          <w:bCs/>
          <w:szCs w:val="20"/>
        </w:rPr>
        <w:t xml:space="preserve"> 3 JUNIO 2014</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bCs/>
          <w:szCs w:val="20"/>
        </w:rPr>
        <w:t>ENRIQUE SUÁREZ</w:t>
      </w:r>
    </w:p>
    <w:p w:rsidR="000E7D22" w:rsidRPr="000E7D22" w:rsidRDefault="000E7D22" w:rsidP="000E7D22">
      <w:pPr>
        <w:shd w:val="clear" w:color="auto" w:fill="FFFFFF"/>
        <w:outlineLvl w:val="1"/>
        <w:rPr>
          <w:rFonts w:eastAsia="Times New Roman" w:cs="Times New Roman"/>
          <w:b/>
          <w:bCs/>
          <w:szCs w:val="20"/>
        </w:rPr>
      </w:pPr>
      <w:hyperlink r:id="rId5" w:history="1">
        <w:r>
          <w:rPr>
            <w:rStyle w:val="Hipervnculo"/>
          </w:rPr>
          <w:t>https://ciudadanosenlared.blogspot.com/2014/06/el-poder-cambia-de-manos.html</w:t>
        </w:r>
      </w:hyperlink>
    </w:p>
    <w:p w:rsidR="000E7D22" w:rsidRPr="000E7D22" w:rsidRDefault="000E7D22" w:rsidP="000E7D22">
      <w:pPr>
        <w:shd w:val="clear" w:color="auto" w:fill="FFFFFF"/>
        <w:rPr>
          <w:rFonts w:eastAsia="Times New Roman" w:cs="Times New Roman"/>
          <w:szCs w:val="20"/>
        </w:rPr>
      </w:pPr>
      <w:bookmarkStart w:id="0" w:name="7888768382940345313"/>
      <w:bookmarkEnd w:id="0"/>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i/>
          <w:szCs w:val="20"/>
        </w:rPr>
        <w:t>“El movimiento nacional-socialista tiene un único maestro: el marxismo”</w:t>
      </w:r>
      <w:r w:rsidRPr="000E7D22">
        <w:rPr>
          <w:rFonts w:eastAsia="Times New Roman" w:cs="Times New Roman"/>
          <w:szCs w:val="20"/>
        </w:rPr>
        <w:t xml:space="preserve"> Josep </w:t>
      </w:r>
      <w:proofErr w:type="spellStart"/>
      <w:r w:rsidRPr="000E7D22">
        <w:rPr>
          <w:rFonts w:eastAsia="Times New Roman" w:cs="Times New Roman"/>
          <w:szCs w:val="20"/>
        </w:rPr>
        <w:t>Goebbels</w:t>
      </w:r>
      <w:proofErr w:type="spellEnd"/>
    </w:p>
    <w:p w:rsidR="000E7D22" w:rsidRPr="000E7D22" w:rsidRDefault="000E7D22" w:rsidP="000E7D22">
      <w:pPr>
        <w:shd w:val="clear" w:color="auto" w:fill="FFFFFF"/>
        <w:jc w:val="both"/>
        <w:rPr>
          <w:rFonts w:eastAsia="Times New Roman" w:cs="Times New Roman"/>
          <w:szCs w:val="20"/>
        </w:rPr>
      </w:pP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 xml:space="preserve">En la izquierda tradicional de este país están preocupados por la emergencia de alternativas que aspiran a ocupar su espacio político, tanto en el PSOE, como en menor medida en IU y el PCE,  y tangencialmente, en la </w:t>
      </w:r>
      <w:proofErr w:type="spellStart"/>
      <w:r w:rsidRPr="000E7D22">
        <w:rPr>
          <w:rFonts w:eastAsia="Times New Roman" w:cs="Times New Roman"/>
          <w:szCs w:val="20"/>
        </w:rPr>
        <w:t>UPyD</w:t>
      </w:r>
      <w:proofErr w:type="spellEnd"/>
      <w:r w:rsidRPr="000E7D22">
        <w:rPr>
          <w:rFonts w:eastAsia="Times New Roman" w:cs="Times New Roman"/>
          <w:szCs w:val="20"/>
        </w:rPr>
        <w:t>, no ven con buenos ojos la reunión de los movimientos nacionalistas que pretenden la secesión de sus comunidades, con  los votantes tradicionales del PSOE y de IU,  alrededor de la figura de Pablo Iglesias, el líder de PODEMOS, bajo un programa de acción bolivariano y revolucionario. Lo que está claro es que cuando el socialismo se une a los nacionalismos, surge </w:t>
      </w:r>
      <w:r w:rsidRPr="000E7D22">
        <w:rPr>
          <w:rFonts w:eastAsia="Times New Roman" w:cs="Times New Roman"/>
          <w:b/>
          <w:bCs/>
          <w:szCs w:val="20"/>
        </w:rPr>
        <w:t>el nacional-socialismo.</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br/>
      </w:r>
      <w:r w:rsidRPr="000E7D22">
        <w:rPr>
          <w:rFonts w:eastAsia="Times New Roman" w:cs="Times New Roman"/>
          <w:b/>
          <w:bCs/>
          <w:szCs w:val="20"/>
        </w:rPr>
        <w:t>La izquierda tradicional en crisis</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La pérdida de más de 2,5 millones de votos del PSOE en las pasadas elecciones europeas ha provocado la dimisión de su Secretario General, Alfredo Pérez Rubalcaba y la convocatoria de un Congreso Extraordinario, en el que los dos modelos existentes en el PSOE, el estatal y el secesionista, se verán las caras. Felipe González ha declarado en relación a PODEMOS: </w:t>
      </w:r>
      <w:r w:rsidRPr="000E7D22">
        <w:rPr>
          <w:rFonts w:eastAsia="Times New Roman" w:cs="Times New Roman"/>
          <w:i/>
          <w:iCs/>
          <w:szCs w:val="20"/>
        </w:rPr>
        <w:t>"sería una catástrofe que prendieran alternativas bolivarianas influidas por utopías regresivas", "una alternativa bolivariana para España y para Europa sería una catástrofe sin paliativos”.</w:t>
      </w:r>
      <w:r w:rsidRPr="000E7D22">
        <w:rPr>
          <w:rFonts w:eastAsia="Times New Roman" w:cs="Times New Roman"/>
          <w:szCs w:val="20"/>
        </w:rPr>
        <w:t> Mientras que algunos “progres”, no lejanos de los candidatos del PSOE a las Elecciones Europeas, en prodigio de abducción, han llegado a comparar en los medios al líder de Podemos con el Nuevo Jesucristo, el Mesías esperado por la izquierda para liderar la necesaria Revolución.</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En la Izquierda Plural todavía hay mayor confusión, pues ni siquiera los antiguos secretarios generales del PCE se ponen de acuerdo en la definición del fenómeno, a pesar de haber obtenido los mejores resultados de su historia en unas elecciones europeas, algo no les gusta de Podemos.</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Así, Francisco Frutos, declaraba en su blog </w:t>
      </w:r>
      <w:hyperlink r:id="rId6" w:history="1">
        <w:r w:rsidRPr="000E7D22">
          <w:rPr>
            <w:rFonts w:eastAsia="Times New Roman" w:cs="Times New Roman"/>
            <w:szCs w:val="20"/>
            <w:u w:val="single"/>
          </w:rPr>
          <w:t>(20-1-2014)</w:t>
        </w:r>
      </w:hyperlink>
      <w:r w:rsidRPr="000E7D22">
        <w:rPr>
          <w:rFonts w:eastAsia="Times New Roman" w:cs="Times New Roman"/>
          <w:szCs w:val="20"/>
        </w:rPr>
        <w:t> en relación a la reunión del CUT-BAI en Andalucía  de la que hemos informado en </w:t>
      </w:r>
      <w:hyperlink r:id="rId7" w:history="1">
        <w:r w:rsidRPr="000E7D22">
          <w:rPr>
            <w:rFonts w:eastAsia="Times New Roman" w:cs="Times New Roman"/>
            <w:szCs w:val="20"/>
            <w:u w:val="single"/>
          </w:rPr>
          <w:t>un reciente artículo</w:t>
        </w:r>
      </w:hyperlink>
      <w:r w:rsidRPr="000E7D22">
        <w:rPr>
          <w:rFonts w:eastAsia="Times New Roman" w:cs="Times New Roman"/>
          <w:szCs w:val="20"/>
        </w:rPr>
        <w:t>  lo siguiente: </w:t>
      </w:r>
      <w:r w:rsidRPr="000E7D22">
        <w:rPr>
          <w:rFonts w:eastAsia="Times New Roman" w:cs="Times New Roman"/>
          <w:i/>
          <w:iCs/>
          <w:szCs w:val="20"/>
        </w:rPr>
        <w:t xml:space="preserve">“Y me pregunto, ¿con éstos y los invitados presentes de </w:t>
      </w:r>
      <w:proofErr w:type="spellStart"/>
      <w:r w:rsidRPr="000E7D22">
        <w:rPr>
          <w:rFonts w:eastAsia="Times New Roman" w:cs="Times New Roman"/>
          <w:i/>
          <w:iCs/>
          <w:szCs w:val="20"/>
        </w:rPr>
        <w:t>Bildu</w:t>
      </w:r>
      <w:proofErr w:type="spellEnd"/>
      <w:r w:rsidRPr="000E7D22">
        <w:rPr>
          <w:rFonts w:eastAsia="Times New Roman" w:cs="Times New Roman"/>
          <w:i/>
          <w:iCs/>
          <w:szCs w:val="20"/>
        </w:rPr>
        <w:t xml:space="preserve">, la CUP catalana, los gallegos de </w:t>
      </w:r>
      <w:proofErr w:type="spellStart"/>
      <w:r w:rsidRPr="000E7D22">
        <w:rPr>
          <w:rFonts w:eastAsia="Times New Roman" w:cs="Times New Roman"/>
          <w:i/>
          <w:iCs/>
          <w:szCs w:val="20"/>
        </w:rPr>
        <w:t>Anova</w:t>
      </w:r>
      <w:proofErr w:type="spellEnd"/>
      <w:r w:rsidRPr="000E7D22">
        <w:rPr>
          <w:rFonts w:eastAsia="Times New Roman" w:cs="Times New Roman"/>
          <w:i/>
          <w:iCs/>
          <w:szCs w:val="20"/>
        </w:rPr>
        <w:t xml:space="preserve"> y Pablo Iglesias vamos a construir la IIIª República Federal Española? ¿O quizás el nuevo feudalismo, republicano y socialista, por supuesto? Estoy intrigado por conocer la respuesta. No sé si las direcciones de IU y del PCE me aclararán las cosas. A lo mejor me las aclararán CiU, ERC y el conjunto de los independentistas, que se pondrán muy contestos con la independencia de Andalucía, ya que así no tendrán que mantener más a los vagos del sur que se pasan el día en el bar con el dinero de los impuestos catalanes, como dio a entender Durán i Lleida hace muy poco.”</w:t>
      </w:r>
      <w:r w:rsidRPr="000E7D22">
        <w:rPr>
          <w:rFonts w:eastAsia="Times New Roman" w:cs="Times New Roman"/>
          <w:szCs w:val="20"/>
        </w:rPr>
        <w:t>. Mientras que Julio Anguita, consideraba en febrero que:</w:t>
      </w:r>
      <w:r w:rsidRPr="000E7D22">
        <w:rPr>
          <w:rFonts w:eastAsia="Times New Roman" w:cs="Times New Roman"/>
          <w:i/>
          <w:iCs/>
          <w:szCs w:val="20"/>
        </w:rPr>
        <w:t> “la propuesta de Pablo Iglesias le parecía excelente, aunque se debía a IU”</w:t>
      </w:r>
      <w:r w:rsidRPr="000E7D22">
        <w:rPr>
          <w:rFonts w:eastAsia="Times New Roman" w:cs="Times New Roman"/>
          <w:szCs w:val="20"/>
        </w:rPr>
        <w:t>, tras las Elecciones Europeas, ya se ha decantado y ha declarado: </w:t>
      </w:r>
      <w:r w:rsidRPr="000E7D22">
        <w:rPr>
          <w:rFonts w:eastAsia="Times New Roman" w:cs="Times New Roman"/>
          <w:i/>
          <w:iCs/>
          <w:szCs w:val="20"/>
        </w:rPr>
        <w:t>“Pablo Iglesias es mi referente”</w:t>
      </w:r>
    </w:p>
    <w:p w:rsidR="000E7D22" w:rsidRDefault="000E7D22" w:rsidP="000E7D22">
      <w:pPr>
        <w:shd w:val="clear" w:color="auto" w:fill="FFFFFF"/>
        <w:jc w:val="both"/>
        <w:rPr>
          <w:rFonts w:eastAsia="Times New Roman" w:cs="Times New Roman"/>
          <w:i/>
          <w:iCs/>
          <w:szCs w:val="20"/>
        </w:rPr>
      </w:pPr>
      <w:r w:rsidRPr="000E7D22">
        <w:rPr>
          <w:rFonts w:eastAsia="Times New Roman" w:cs="Times New Roman"/>
          <w:szCs w:val="20"/>
        </w:rPr>
        <w:t xml:space="preserve">Por su parte Rosa Díez, líder de </w:t>
      </w:r>
      <w:proofErr w:type="spellStart"/>
      <w:r w:rsidRPr="000E7D22">
        <w:rPr>
          <w:rFonts w:eastAsia="Times New Roman" w:cs="Times New Roman"/>
          <w:szCs w:val="20"/>
        </w:rPr>
        <w:t>UPyD</w:t>
      </w:r>
      <w:proofErr w:type="spellEnd"/>
      <w:r w:rsidRPr="000E7D22">
        <w:rPr>
          <w:rFonts w:eastAsia="Times New Roman" w:cs="Times New Roman"/>
          <w:szCs w:val="20"/>
        </w:rPr>
        <w:t xml:space="preserve"> y antigua eurodiputada socialista, que ha obtenido los mejores resultados de su partido en unas Elecciones Europeas, no ha tenido complejos al expresar como consideraba la presencia de Pablo Iglesias en la política española, ha dicho que le parecía “</w:t>
      </w:r>
      <w:proofErr w:type="spellStart"/>
      <w:r w:rsidRPr="000E7D22">
        <w:rPr>
          <w:rFonts w:eastAsia="Times New Roman" w:cs="Times New Roman"/>
          <w:szCs w:val="20"/>
        </w:rPr>
        <w:t>antiinstitucional</w:t>
      </w:r>
      <w:proofErr w:type="spellEnd"/>
      <w:r w:rsidRPr="000E7D22">
        <w:rPr>
          <w:rFonts w:eastAsia="Times New Roman" w:cs="Times New Roman"/>
          <w:szCs w:val="20"/>
        </w:rPr>
        <w:t xml:space="preserve">” y que le recordaba los populismos del italiano </w:t>
      </w:r>
      <w:proofErr w:type="spellStart"/>
      <w:r w:rsidRPr="000E7D22">
        <w:rPr>
          <w:rFonts w:eastAsia="Times New Roman" w:cs="Times New Roman"/>
          <w:szCs w:val="20"/>
        </w:rPr>
        <w:t>Beppe</w:t>
      </w:r>
      <w:proofErr w:type="spellEnd"/>
      <w:r w:rsidRPr="000E7D22">
        <w:rPr>
          <w:rFonts w:eastAsia="Times New Roman" w:cs="Times New Roman"/>
          <w:szCs w:val="20"/>
        </w:rPr>
        <w:t xml:space="preserve"> Grillo o a la ultraderecha francesa representada por Marie Le </w:t>
      </w:r>
      <w:proofErr w:type="spellStart"/>
      <w:r w:rsidRPr="000E7D22">
        <w:rPr>
          <w:rFonts w:eastAsia="Times New Roman" w:cs="Times New Roman"/>
          <w:szCs w:val="20"/>
        </w:rPr>
        <w:t>Pen</w:t>
      </w:r>
      <w:proofErr w:type="spellEnd"/>
      <w:r w:rsidRPr="000E7D22">
        <w:rPr>
          <w:rFonts w:eastAsia="Times New Roman" w:cs="Times New Roman"/>
          <w:szCs w:val="20"/>
        </w:rPr>
        <w:t>, y creo que en estas declaraciones hecha el mismo día de las elecciones no sabía que los líderes de PODEMOS habían participado en </w:t>
      </w:r>
      <w:hyperlink r:id="rId8" w:history="1">
        <w:r w:rsidRPr="000E7D22">
          <w:rPr>
            <w:rFonts w:eastAsia="Times New Roman" w:cs="Times New Roman"/>
            <w:szCs w:val="20"/>
            <w:u w:val="single"/>
          </w:rPr>
          <w:t xml:space="preserve">el </w:t>
        </w:r>
        <w:r w:rsidRPr="000E7D22">
          <w:rPr>
            <w:rFonts w:eastAsia="Times New Roman" w:cs="Times New Roman"/>
            <w:szCs w:val="20"/>
            <w:u w:val="single"/>
          </w:rPr>
          <w:lastRenderedPageBreak/>
          <w:t>“escrache”</w:t>
        </w:r>
      </w:hyperlink>
      <w:r w:rsidRPr="000E7D22">
        <w:rPr>
          <w:rFonts w:eastAsia="Times New Roman" w:cs="Times New Roman"/>
          <w:szCs w:val="20"/>
        </w:rPr>
        <w:t> que le habían hecho en la complutense de Madrid, al grito de </w:t>
      </w:r>
      <w:r w:rsidRPr="000E7D22">
        <w:rPr>
          <w:rFonts w:eastAsia="Times New Roman" w:cs="Times New Roman"/>
          <w:i/>
          <w:iCs/>
          <w:szCs w:val="20"/>
        </w:rPr>
        <w:t>“fuera fascistas de la Universidad”</w:t>
      </w:r>
      <w:r>
        <w:rPr>
          <w:rFonts w:eastAsia="Times New Roman" w:cs="Times New Roman"/>
          <w:i/>
          <w:iCs/>
          <w:szCs w:val="20"/>
        </w:rPr>
        <w:t>.</w:t>
      </w:r>
    </w:p>
    <w:p w:rsidR="000E7D22" w:rsidRDefault="000E7D22" w:rsidP="000E7D22">
      <w:pPr>
        <w:shd w:val="clear" w:color="auto" w:fill="FFFFFF"/>
        <w:jc w:val="both"/>
        <w:rPr>
          <w:rFonts w:eastAsia="Times New Roman" w:cs="Times New Roman"/>
          <w:i/>
          <w:iCs/>
          <w:szCs w:val="20"/>
        </w:rPr>
      </w:pPr>
    </w:p>
    <w:p w:rsidR="000E7D22" w:rsidRDefault="000E7D22" w:rsidP="000E7D22">
      <w:pPr>
        <w:shd w:val="clear" w:color="auto" w:fill="FFFFFF"/>
        <w:jc w:val="both"/>
        <w:rPr>
          <w:rFonts w:eastAsia="Times New Roman" w:cs="Times New Roman"/>
          <w:b/>
          <w:bCs/>
          <w:szCs w:val="20"/>
        </w:rPr>
      </w:pPr>
      <w:r w:rsidRPr="000E7D22">
        <w:rPr>
          <w:rFonts w:eastAsia="Times New Roman" w:cs="Times New Roman"/>
          <w:b/>
          <w:bCs/>
          <w:szCs w:val="20"/>
        </w:rPr>
        <w:t xml:space="preserve">Nacionalismos y </w:t>
      </w:r>
      <w:proofErr w:type="spellStart"/>
      <w:r w:rsidRPr="000E7D22">
        <w:rPr>
          <w:rFonts w:eastAsia="Times New Roman" w:cs="Times New Roman"/>
          <w:b/>
          <w:bCs/>
          <w:szCs w:val="20"/>
        </w:rPr>
        <w:t>altermundismos</w:t>
      </w:r>
      <w:proofErr w:type="spellEnd"/>
      <w:r w:rsidRPr="000E7D22">
        <w:rPr>
          <w:rFonts w:eastAsia="Times New Roman" w:cs="Times New Roman"/>
          <w:b/>
          <w:bCs/>
          <w:szCs w:val="20"/>
        </w:rPr>
        <w:t xml:space="preserve"> con Podemos</w:t>
      </w:r>
    </w:p>
    <w:p w:rsid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Es interesante constatar que, mientras PODEMOS ha creado cierta confusión en los partidos tradicionales de la izquierda española, y entre los republicanos declarados y convencidos desde hace décadas, no ha ocurrido así con las formaciones políticas representativas de la izquierda secesionista antiespañola, que han acogido con los brazos abiertos la presencia de la nueva formación política en el panorama representativo español.</w:t>
      </w:r>
    </w:p>
    <w:p w:rsidR="000E7D22" w:rsidRDefault="000E7D22" w:rsidP="000E7D22">
      <w:pPr>
        <w:shd w:val="clear" w:color="auto" w:fill="FFFFFF"/>
        <w:jc w:val="both"/>
        <w:rPr>
          <w:rFonts w:eastAsia="Times New Roman" w:cs="Times New Roman"/>
          <w:b/>
          <w:bCs/>
          <w:szCs w:val="20"/>
        </w:rPr>
      </w:pPr>
      <w:r w:rsidRPr="000E7D22">
        <w:rPr>
          <w:rFonts w:eastAsia="Times New Roman" w:cs="Times New Roman"/>
          <w:szCs w:val="20"/>
        </w:rPr>
        <w:t xml:space="preserve">Así lo han expresado desde Euskadi por EH </w:t>
      </w:r>
      <w:proofErr w:type="spellStart"/>
      <w:r w:rsidRPr="000E7D22">
        <w:rPr>
          <w:rFonts w:eastAsia="Times New Roman" w:cs="Times New Roman"/>
          <w:szCs w:val="20"/>
        </w:rPr>
        <w:t>Bildu</w:t>
      </w:r>
      <w:proofErr w:type="spellEnd"/>
      <w:r w:rsidRPr="000E7D22">
        <w:rPr>
          <w:rFonts w:eastAsia="Times New Roman" w:cs="Times New Roman"/>
          <w:szCs w:val="20"/>
        </w:rPr>
        <w:t xml:space="preserve"> y </w:t>
      </w:r>
      <w:proofErr w:type="spellStart"/>
      <w:r w:rsidRPr="000E7D22">
        <w:rPr>
          <w:rFonts w:eastAsia="Times New Roman" w:cs="Times New Roman"/>
          <w:szCs w:val="20"/>
        </w:rPr>
        <w:t>Amaiur</w:t>
      </w:r>
      <w:proofErr w:type="spellEnd"/>
      <w:r w:rsidRPr="000E7D22">
        <w:rPr>
          <w:rFonts w:eastAsia="Times New Roman" w:cs="Times New Roman"/>
          <w:szCs w:val="20"/>
        </w:rPr>
        <w:t>, al </w:t>
      </w:r>
      <w:hyperlink r:id="rId9" w:history="1">
        <w:r w:rsidRPr="000E7D22">
          <w:rPr>
            <w:rFonts w:eastAsia="Times New Roman" w:cs="Times New Roman"/>
            <w:szCs w:val="20"/>
            <w:u w:val="single"/>
          </w:rPr>
          <w:t>ofrecer pactos</w:t>
        </w:r>
      </w:hyperlink>
      <w:r w:rsidRPr="000E7D22">
        <w:rPr>
          <w:rFonts w:eastAsia="Times New Roman" w:cs="Times New Roman"/>
          <w:szCs w:val="20"/>
        </w:rPr>
        <w:t xml:space="preserve"> a la formación política de Pablo Iglesias, por parte del diputado de </w:t>
      </w:r>
      <w:proofErr w:type="spellStart"/>
      <w:r w:rsidRPr="000E7D22">
        <w:rPr>
          <w:rFonts w:eastAsia="Times New Roman" w:cs="Times New Roman"/>
          <w:szCs w:val="20"/>
        </w:rPr>
        <w:t>Amaiur</w:t>
      </w:r>
      <w:proofErr w:type="spellEnd"/>
      <w:r w:rsidRPr="000E7D22">
        <w:rPr>
          <w:rFonts w:eastAsia="Times New Roman" w:cs="Times New Roman"/>
          <w:szCs w:val="20"/>
        </w:rPr>
        <w:t xml:space="preserve"> Rafael Larreina, desde Galicia por el partido ANOVA de </w:t>
      </w:r>
      <w:proofErr w:type="spellStart"/>
      <w:r w:rsidRPr="000E7D22">
        <w:rPr>
          <w:rFonts w:eastAsia="Times New Roman" w:cs="Times New Roman"/>
          <w:szCs w:val="20"/>
        </w:rPr>
        <w:t>Xose</w:t>
      </w:r>
      <w:proofErr w:type="spellEnd"/>
      <w:r w:rsidRPr="000E7D22">
        <w:rPr>
          <w:rFonts w:eastAsia="Times New Roman" w:cs="Times New Roman"/>
          <w:szCs w:val="20"/>
        </w:rPr>
        <w:t xml:space="preserve"> Manuel </w:t>
      </w:r>
      <w:proofErr w:type="spellStart"/>
      <w:r w:rsidRPr="000E7D22">
        <w:rPr>
          <w:rFonts w:eastAsia="Times New Roman" w:cs="Times New Roman"/>
          <w:szCs w:val="20"/>
        </w:rPr>
        <w:t>Beiras</w:t>
      </w:r>
      <w:proofErr w:type="spellEnd"/>
      <w:r w:rsidRPr="000E7D22">
        <w:rPr>
          <w:rFonts w:eastAsia="Times New Roman" w:cs="Times New Roman"/>
          <w:szCs w:val="20"/>
        </w:rPr>
        <w:t>, con el objetivo de hacer en común: </w:t>
      </w:r>
      <w:hyperlink r:id="rId10" w:history="1">
        <w:r w:rsidRPr="000E7D22">
          <w:rPr>
            <w:rFonts w:eastAsia="Times New Roman" w:cs="Times New Roman"/>
            <w:szCs w:val="20"/>
            <w:u w:val="single"/>
          </w:rPr>
          <w:t>"una quiebra democrática"</w:t>
        </w:r>
      </w:hyperlink>
      <w:r w:rsidRPr="000E7D22">
        <w:rPr>
          <w:rFonts w:eastAsia="Times New Roman" w:cs="Times New Roman"/>
          <w:szCs w:val="20"/>
        </w:rPr>
        <w:t> </w:t>
      </w:r>
      <w:r w:rsidRPr="000E7D22">
        <w:rPr>
          <w:rFonts w:eastAsia="Times New Roman" w:cs="Times New Roman"/>
          <w:b/>
          <w:bCs/>
          <w:szCs w:val="20"/>
        </w:rPr>
        <w:t>; </w:t>
      </w:r>
      <w:r w:rsidRPr="000E7D22">
        <w:rPr>
          <w:rFonts w:eastAsia="Times New Roman" w:cs="Times New Roman"/>
          <w:szCs w:val="20"/>
        </w:rPr>
        <w:t xml:space="preserve">pero también con la CUP, ICV-EV, </w:t>
      </w:r>
      <w:proofErr w:type="spellStart"/>
      <w:r w:rsidRPr="000E7D22">
        <w:rPr>
          <w:rFonts w:eastAsia="Times New Roman" w:cs="Times New Roman"/>
          <w:szCs w:val="20"/>
        </w:rPr>
        <w:t>Proces</w:t>
      </w:r>
      <w:proofErr w:type="spellEnd"/>
      <w:r w:rsidRPr="000E7D22">
        <w:rPr>
          <w:rFonts w:eastAsia="Times New Roman" w:cs="Times New Roman"/>
          <w:szCs w:val="20"/>
        </w:rPr>
        <w:t xml:space="preserve"> </w:t>
      </w:r>
      <w:proofErr w:type="spellStart"/>
      <w:r w:rsidRPr="000E7D22">
        <w:rPr>
          <w:rFonts w:eastAsia="Times New Roman" w:cs="Times New Roman"/>
          <w:szCs w:val="20"/>
        </w:rPr>
        <w:t>Constituent</w:t>
      </w:r>
      <w:proofErr w:type="spellEnd"/>
      <w:r w:rsidRPr="000E7D22">
        <w:rPr>
          <w:rFonts w:eastAsia="Times New Roman" w:cs="Times New Roman"/>
          <w:szCs w:val="20"/>
        </w:rPr>
        <w:t xml:space="preserve"> en Cataluña</w:t>
      </w:r>
      <w:r w:rsidRPr="000E7D22">
        <w:rPr>
          <w:rFonts w:eastAsia="Times New Roman" w:cs="Times New Roman"/>
          <w:b/>
          <w:bCs/>
          <w:szCs w:val="20"/>
        </w:rPr>
        <w:t>, </w:t>
      </w:r>
      <w:r w:rsidRPr="000E7D22">
        <w:rPr>
          <w:rFonts w:eastAsia="Times New Roman" w:cs="Times New Roman"/>
          <w:szCs w:val="20"/>
        </w:rPr>
        <w:t>donde todas las formaciones han manifestado </w:t>
      </w:r>
      <w:hyperlink r:id="rId11" w:history="1">
        <w:r w:rsidRPr="000E7D22">
          <w:rPr>
            <w:rFonts w:eastAsia="Times New Roman" w:cs="Times New Roman"/>
            <w:szCs w:val="20"/>
            <w:u w:val="single"/>
          </w:rPr>
          <w:t>su sintonía</w:t>
        </w:r>
      </w:hyperlink>
      <w:r w:rsidRPr="000E7D22">
        <w:rPr>
          <w:rFonts w:eastAsia="Times New Roman" w:cs="Times New Roman"/>
          <w:b/>
          <w:bCs/>
          <w:szCs w:val="20"/>
        </w:rPr>
        <w:t>.</w:t>
      </w:r>
    </w:p>
    <w:p w:rsid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Podemos ha sido uno de los artífices fundamentales en la congregación de todas las plataformas reunidas en las marchas de la dignidad 22-M, que a pesar de su escasa presencia real alcanzaron una gran atención mediática,  junto con el SAT de Cañamero, experto en invadir propiedades privadas en Andalucía, de la mano de Sánchez Gordillo, el Luis Candelas de los supermercados. También se ha especulado con </w:t>
      </w:r>
      <w:hyperlink r:id="rId12" w:history="1">
        <w:r w:rsidRPr="000E7D22">
          <w:rPr>
            <w:rFonts w:eastAsia="Times New Roman" w:cs="Times New Roman"/>
            <w:szCs w:val="20"/>
            <w:u w:val="single"/>
          </w:rPr>
          <w:t>su financiación</w:t>
        </w:r>
      </w:hyperlink>
      <w:r w:rsidRPr="000E7D22">
        <w:rPr>
          <w:rFonts w:eastAsia="Times New Roman" w:cs="Times New Roman"/>
          <w:szCs w:val="20"/>
        </w:rPr>
        <w:t xml:space="preserve"> por parte de otros </w:t>
      </w:r>
      <w:proofErr w:type="spellStart"/>
      <w:r w:rsidRPr="000E7D22">
        <w:rPr>
          <w:rFonts w:eastAsia="Times New Roman" w:cs="Times New Roman"/>
          <w:szCs w:val="20"/>
        </w:rPr>
        <w:t>paises</w:t>
      </w:r>
      <w:proofErr w:type="spellEnd"/>
      <w:r w:rsidRPr="000E7D22">
        <w:rPr>
          <w:rFonts w:eastAsia="Times New Roman" w:cs="Times New Roman"/>
          <w:szCs w:val="20"/>
        </w:rPr>
        <w:t xml:space="preserve"> como Venezuela y Cuba, </w:t>
      </w:r>
      <w:proofErr w:type="spellStart"/>
      <w:r w:rsidRPr="000E7D22">
        <w:rPr>
          <w:rFonts w:eastAsia="Times New Roman" w:cs="Times New Roman"/>
          <w:szCs w:val="20"/>
        </w:rPr>
        <w:t>paises</w:t>
      </w:r>
      <w:proofErr w:type="spellEnd"/>
      <w:r w:rsidRPr="000E7D22">
        <w:rPr>
          <w:rFonts w:eastAsia="Times New Roman" w:cs="Times New Roman"/>
          <w:szCs w:val="20"/>
        </w:rPr>
        <w:t xml:space="preserve"> que su líder ha visitado con frecuencia. También se conocen relaciones con </w:t>
      </w:r>
      <w:proofErr w:type="spellStart"/>
      <w:r w:rsidRPr="000E7D22">
        <w:rPr>
          <w:rFonts w:eastAsia="Times New Roman" w:cs="Times New Roman"/>
          <w:szCs w:val="20"/>
        </w:rPr>
        <w:t>Syriza</w:t>
      </w:r>
      <w:proofErr w:type="spellEnd"/>
      <w:r w:rsidRPr="000E7D22">
        <w:rPr>
          <w:rFonts w:eastAsia="Times New Roman" w:cs="Times New Roman"/>
          <w:szCs w:val="20"/>
        </w:rPr>
        <w:t>, el grupo político griego y otras formaciones italianas y francesas, de orientación similar.</w:t>
      </w:r>
    </w:p>
    <w:p w:rsidR="000E7D22" w:rsidRDefault="000E7D22" w:rsidP="000E7D22">
      <w:pPr>
        <w:shd w:val="clear" w:color="auto" w:fill="FFFFFF"/>
        <w:jc w:val="both"/>
        <w:rPr>
          <w:rFonts w:eastAsia="Times New Roman" w:cs="Times New Roman"/>
          <w:szCs w:val="20"/>
        </w:rPr>
      </w:pP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b/>
          <w:bCs/>
          <w:szCs w:val="20"/>
        </w:rPr>
        <w:t>De la confusión a la aclaración</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 xml:space="preserve">La izquierda española está confusa con lo que está ocurriendo ante la llegada de una formación que parece superar a todas las anteriores por la izquierda y utiliza las nuevas tecnologías de la mercadotecnia política, las redes sociales para la agitación y la propaganda, los recursos económicos de origen incierto, y la toma de calles  en la estrategia del 15-M como forma de hacerse notar, junto con la comprensión de los actos de violencia y vandalismo al estilo Gamonal o Can </w:t>
      </w:r>
      <w:proofErr w:type="spellStart"/>
      <w:r w:rsidRPr="000E7D22">
        <w:rPr>
          <w:rFonts w:eastAsia="Times New Roman" w:cs="Times New Roman"/>
          <w:szCs w:val="20"/>
        </w:rPr>
        <w:t>Vies</w:t>
      </w:r>
      <w:proofErr w:type="spellEnd"/>
      <w:r w:rsidRPr="000E7D22">
        <w:rPr>
          <w:rFonts w:eastAsia="Times New Roman" w:cs="Times New Roman"/>
          <w:szCs w:val="20"/>
        </w:rPr>
        <w:t>, como una forma legítima de protesta.</w:t>
      </w:r>
    </w:p>
    <w:p w:rsid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Por mi parte, tengo cada día más claro que es PODEMOS,</w:t>
      </w:r>
      <w:r w:rsidRPr="000E7D22">
        <w:rPr>
          <w:rFonts w:eastAsia="Times New Roman" w:cs="Times New Roman"/>
          <w:b/>
          <w:bCs/>
          <w:szCs w:val="20"/>
        </w:rPr>
        <w:t> no es un experimento, sino un instrumento de cohesión de la extrema izquierda con los nacionalismos secesionistas</w:t>
      </w:r>
      <w:r w:rsidRPr="000E7D22">
        <w:rPr>
          <w:rFonts w:eastAsia="Times New Roman" w:cs="Times New Roman"/>
          <w:szCs w:val="20"/>
        </w:rPr>
        <w:t xml:space="preserve">; creado, planificado, y organizado en los presupuestos revolucionarios </w:t>
      </w:r>
      <w:proofErr w:type="spellStart"/>
      <w:r w:rsidRPr="000E7D22">
        <w:rPr>
          <w:rFonts w:eastAsia="Times New Roman" w:cs="Times New Roman"/>
          <w:szCs w:val="20"/>
        </w:rPr>
        <w:t>trostkistas</w:t>
      </w:r>
      <w:proofErr w:type="spellEnd"/>
      <w:r w:rsidRPr="000E7D22">
        <w:rPr>
          <w:rFonts w:eastAsia="Times New Roman" w:cs="Times New Roman"/>
          <w:szCs w:val="20"/>
        </w:rPr>
        <w:t xml:space="preserve"> de </w:t>
      </w:r>
      <w:r w:rsidRPr="000E7D22">
        <w:rPr>
          <w:rFonts w:eastAsia="Times New Roman" w:cs="Times New Roman"/>
          <w:i/>
          <w:iCs/>
          <w:szCs w:val="20"/>
        </w:rPr>
        <w:t>“caminar separados y golpear juntos”</w:t>
      </w:r>
      <w:r w:rsidRPr="000E7D22">
        <w:rPr>
          <w:rFonts w:eastAsia="Times New Roman" w:cs="Times New Roman"/>
          <w:szCs w:val="20"/>
        </w:rPr>
        <w:t>, con una estructura de organización estalinista camuflada de democracia y apariencia ingenua, magníficamente presentada mediáticamente, gracias al amparo de las televisiones hispanas que viven del espectáculo, que han hecho de Pablo Iglesias el partenaire necesario de la que otrora fue conocida como Princesa del Pueblo, Belén Esteban, ya tenemos, también,  Príncipe del Pueblo</w:t>
      </w:r>
      <w:r>
        <w:rPr>
          <w:rFonts w:eastAsia="Times New Roman" w:cs="Times New Roman"/>
          <w:szCs w:val="20"/>
        </w:rPr>
        <w:t>.</w:t>
      </w:r>
    </w:p>
    <w:p w:rsid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El programa de la izquierda alternativa de PODEMOS cambia sobre la marcha y es imprevisible, se fundamenta en la ocurrencia que al día siguiente se olvida, por eso ha puesto de los nervios, no sólo a los representantes políticos de la izquierda, sino a los republicanos de toda la vida, como Antonio García-Trevijano, que ha llegado a considerar "gentuza" políticamente hablando a los líderes de PODEMOS y ha estallado en desesperación, cuando a Pablo Iglesias se le ha ocurrido defender un referéndum inconstitucional para decidir entre Monarquía y República, después de que el bueno de D. Antonio, lleve 45 años defendiendo la República en este país.</w:t>
      </w:r>
    </w:p>
    <w:p w:rsidR="000E7D22" w:rsidRDefault="000E7D22" w:rsidP="000E7D22">
      <w:pPr>
        <w:shd w:val="clear" w:color="auto" w:fill="FFFFFF"/>
        <w:jc w:val="both"/>
        <w:rPr>
          <w:rFonts w:eastAsia="Times New Roman" w:cs="Times New Roman"/>
          <w:b/>
          <w:bCs/>
          <w:szCs w:val="20"/>
        </w:rPr>
      </w:pPr>
      <w:r w:rsidRPr="000E7D22">
        <w:rPr>
          <w:rFonts w:eastAsia="Times New Roman" w:cs="Times New Roman"/>
          <w:szCs w:val="20"/>
        </w:rPr>
        <w:t>PODEMOS es una formación política que abre una alternativa utilizada por las formaciones totalitarias en otros tiempos y otros lugares, la de </w:t>
      </w:r>
      <w:r w:rsidRPr="000E7D22">
        <w:rPr>
          <w:rFonts w:eastAsia="Times New Roman" w:cs="Times New Roman"/>
          <w:b/>
          <w:bCs/>
          <w:szCs w:val="20"/>
        </w:rPr>
        <w:t xml:space="preserve">los partidos acaparadores fuertemente ideologizados y oportunistas, a los que no importan los medios, sólo los fines, que </w:t>
      </w:r>
      <w:r w:rsidRPr="000E7D22">
        <w:rPr>
          <w:rFonts w:eastAsia="Times New Roman" w:cs="Times New Roman"/>
          <w:b/>
          <w:bCs/>
          <w:szCs w:val="20"/>
        </w:rPr>
        <w:lastRenderedPageBreak/>
        <w:t xml:space="preserve">aprovechan las crisis políticas, económicas e institucionales. para alcanzar  poder, ofreciendo desde el populismo más </w:t>
      </w:r>
      <w:proofErr w:type="spellStart"/>
      <w:r w:rsidRPr="000E7D22">
        <w:rPr>
          <w:rFonts w:eastAsia="Times New Roman" w:cs="Times New Roman"/>
          <w:b/>
          <w:bCs/>
          <w:szCs w:val="20"/>
        </w:rPr>
        <w:t>inverosimil</w:t>
      </w:r>
      <w:proofErr w:type="spellEnd"/>
      <w:r w:rsidRPr="000E7D22">
        <w:rPr>
          <w:rFonts w:eastAsia="Times New Roman" w:cs="Times New Roman"/>
          <w:b/>
          <w:bCs/>
          <w:szCs w:val="20"/>
        </w:rPr>
        <w:t xml:space="preserve"> todo aquello que saben que no pueden lograr y embaucando a sus seguidores, aquellos que están más dispuestos a creer en cualquier entelequia que les brinde una oportunidad para la esperanza.</w:t>
      </w:r>
    </w:p>
    <w:p w:rsid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 xml:space="preserve">Desde una perspectiva </w:t>
      </w:r>
      <w:proofErr w:type="spellStart"/>
      <w:r w:rsidRPr="000E7D22">
        <w:rPr>
          <w:rFonts w:eastAsia="Times New Roman" w:cs="Times New Roman"/>
          <w:szCs w:val="20"/>
        </w:rPr>
        <w:t>psicodinámica</w:t>
      </w:r>
      <w:proofErr w:type="spellEnd"/>
      <w:r w:rsidRPr="000E7D22">
        <w:rPr>
          <w:rFonts w:eastAsia="Times New Roman" w:cs="Times New Roman"/>
          <w:szCs w:val="20"/>
        </w:rPr>
        <w:t xml:space="preserve">, seguramente </w:t>
      </w:r>
      <w:proofErr w:type="spellStart"/>
      <w:r w:rsidRPr="000E7D22">
        <w:rPr>
          <w:rFonts w:eastAsia="Times New Roman" w:cs="Times New Roman"/>
          <w:szCs w:val="20"/>
        </w:rPr>
        <w:t>Lacán</w:t>
      </w:r>
      <w:proofErr w:type="spellEnd"/>
      <w:r w:rsidRPr="000E7D22">
        <w:rPr>
          <w:rFonts w:eastAsia="Times New Roman" w:cs="Times New Roman"/>
          <w:szCs w:val="20"/>
        </w:rPr>
        <w:t xml:space="preserve"> les diría a los seguidores de Pablo Iglesias, que si se presentan como Podemos, es que realmente saben de su impotencia y que </w:t>
      </w:r>
      <w:r w:rsidRPr="000E7D22">
        <w:rPr>
          <w:rFonts w:eastAsia="Times New Roman" w:cs="Times New Roman"/>
          <w:b/>
          <w:bCs/>
          <w:szCs w:val="20"/>
        </w:rPr>
        <w:t>no pueden, </w:t>
      </w:r>
      <w:r w:rsidRPr="000E7D22">
        <w:rPr>
          <w:rFonts w:eastAsia="Times New Roman" w:cs="Times New Roman"/>
          <w:szCs w:val="20"/>
        </w:rPr>
        <w:t>pues</w:t>
      </w:r>
      <w:r w:rsidRPr="000E7D22">
        <w:rPr>
          <w:rFonts w:eastAsia="Times New Roman" w:cs="Times New Roman"/>
          <w:b/>
          <w:bCs/>
          <w:szCs w:val="20"/>
        </w:rPr>
        <w:t> </w:t>
      </w:r>
      <w:r w:rsidRPr="000E7D22">
        <w:rPr>
          <w:rFonts w:eastAsia="Times New Roman" w:cs="Times New Roman"/>
          <w:szCs w:val="20"/>
        </w:rPr>
        <w:t xml:space="preserve">lo único que pretenden es su presencia mediática persistente para ir minando los cimientos de la sociedad española, con un discurso </w:t>
      </w:r>
      <w:proofErr w:type="spellStart"/>
      <w:r w:rsidRPr="000E7D22">
        <w:rPr>
          <w:rFonts w:eastAsia="Times New Roman" w:cs="Times New Roman"/>
          <w:szCs w:val="20"/>
        </w:rPr>
        <w:t>anticasta</w:t>
      </w:r>
      <w:proofErr w:type="spellEnd"/>
      <w:r w:rsidRPr="000E7D22">
        <w:rPr>
          <w:rFonts w:eastAsia="Times New Roman" w:cs="Times New Roman"/>
          <w:szCs w:val="20"/>
        </w:rPr>
        <w:t xml:space="preserve"> diseñado y prefabricado de antemano. En PODEMOS nada ocurre al azar, posiblemente todos se haya pergeñado con meticulosidad y esmero mucho tiempo antes de que vaya a ocurrir.</w:t>
      </w:r>
    </w:p>
    <w:p w:rsid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Al final, lo único que importa de estos movimientos no es lo que hacen, sino lo que deshacen, no buscan defender la democracia, sino aprovecharse de ella para imponer socialmente sus propuestas como antítesis de los desaciertos del poder, no pretenden una sociedad más libre, sino cada vez más sometida a sus planteamientos como única alternativa a lo que existe, el problema es que se vengan arriba y se confundan, pensando que los españoles somos tan ingenuos como los latinoamericanos, que sacrifican su libertad al primer postor que les ofrezca salir de la miseria, aunque todavía los hunda más en ella.</w:t>
      </w:r>
    </w:p>
    <w:p w:rsidR="000E7D22" w:rsidRDefault="000E7D22" w:rsidP="000E7D22">
      <w:pPr>
        <w:shd w:val="clear" w:color="auto" w:fill="FFFFFF"/>
        <w:jc w:val="both"/>
        <w:rPr>
          <w:rFonts w:eastAsia="Times New Roman" w:cs="Times New Roman"/>
          <w:szCs w:val="20"/>
        </w:rPr>
      </w:pPr>
    </w:p>
    <w:p w:rsidR="000E7D22" w:rsidRDefault="000E7D22" w:rsidP="000E7D22">
      <w:pPr>
        <w:shd w:val="clear" w:color="auto" w:fill="FFFFFF"/>
        <w:jc w:val="both"/>
        <w:rPr>
          <w:rFonts w:eastAsia="Times New Roman" w:cs="Times New Roman"/>
          <w:b/>
          <w:bCs/>
          <w:szCs w:val="20"/>
        </w:rPr>
      </w:pPr>
      <w:r w:rsidRPr="000E7D22">
        <w:rPr>
          <w:rFonts w:eastAsia="Times New Roman" w:cs="Times New Roman"/>
          <w:b/>
          <w:bCs/>
          <w:szCs w:val="20"/>
        </w:rPr>
        <w:t>El 58 % de los españoles no apoyaron a ningún partido</w:t>
      </w:r>
    </w:p>
    <w:p w:rsid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Algo que la gente ha olvidado, es que el 58 % de los electores no han apoyado en las urnas a ninguna formación política en las pasadas elecciones, posiblemente los menos convencidos con el panorama de ofertas políticas que se presentaba, lo que quiere decir, a pesar de la intensa campaña para demostrar que la realidad es otra cosa, es que </w:t>
      </w:r>
      <w:r w:rsidRPr="000E7D22">
        <w:rPr>
          <w:rFonts w:eastAsia="Times New Roman" w:cs="Times New Roman"/>
          <w:b/>
          <w:bCs/>
          <w:szCs w:val="20"/>
        </w:rPr>
        <w:t>Podemos es el resultado de que la mayoría de los españoles no hayan acudido a votar,</w:t>
      </w:r>
      <w:r w:rsidRPr="000E7D22">
        <w:rPr>
          <w:rFonts w:eastAsia="Times New Roman" w:cs="Times New Roman"/>
          <w:szCs w:val="20"/>
        </w:rPr>
        <w:t xml:space="preserve"> mucho más que de las propuestas que haya podido realizar, eso sí, sobrealzadas por los medios y la ausencia de criterio en la vacuidad de la casta que dice representarnos para responde a sus </w:t>
      </w:r>
      <w:proofErr w:type="spellStart"/>
      <w:r w:rsidRPr="000E7D22">
        <w:rPr>
          <w:rFonts w:eastAsia="Times New Roman" w:cs="Times New Roman"/>
          <w:szCs w:val="20"/>
        </w:rPr>
        <w:t>boutades</w:t>
      </w:r>
      <w:proofErr w:type="spellEnd"/>
      <w:r w:rsidRPr="000E7D22">
        <w:rPr>
          <w:rFonts w:eastAsia="Times New Roman" w:cs="Times New Roman"/>
          <w:szCs w:val="20"/>
        </w:rPr>
        <w:t>. Podemos, sólo va a convencer a aquellos que ha convencido, y a partir de ahora decadencia.</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En España estamos de acontecimientos sucesorios, ya nos dijo Antonio Machado que una de las dos Españas ha de helarte al corazón cuando llegas al mundo con la condición de español, ahora tenemos a las dos dinastías enfrentadas, la de la Casta tradicional con un cambio dinástico tras la abdicación de Juan Carlos I en su hijo, que será el próximo rey de España con el nombre de Felipe VI.</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 xml:space="preserve">Pero también la de la </w:t>
      </w:r>
      <w:proofErr w:type="spellStart"/>
      <w:r w:rsidRPr="000E7D22">
        <w:rPr>
          <w:rFonts w:eastAsia="Times New Roman" w:cs="Times New Roman"/>
          <w:szCs w:val="20"/>
        </w:rPr>
        <w:t>Anticasta</w:t>
      </w:r>
      <w:proofErr w:type="spellEnd"/>
      <w:r w:rsidRPr="000E7D22">
        <w:rPr>
          <w:rFonts w:eastAsia="Times New Roman" w:cs="Times New Roman"/>
          <w:szCs w:val="20"/>
        </w:rPr>
        <w:t xml:space="preserve"> de la plebe, la del</w:t>
      </w:r>
      <w:r w:rsidRPr="000E7D22">
        <w:rPr>
          <w:rFonts w:eastAsia="Times New Roman" w:cs="Times New Roman"/>
          <w:i/>
          <w:iCs/>
          <w:szCs w:val="20"/>
        </w:rPr>
        <w:t> nacional-</w:t>
      </w:r>
      <w:proofErr w:type="spellStart"/>
      <w:r w:rsidRPr="000E7D22">
        <w:rPr>
          <w:rFonts w:eastAsia="Times New Roman" w:cs="Times New Roman"/>
          <w:i/>
          <w:iCs/>
          <w:szCs w:val="20"/>
        </w:rPr>
        <w:t>bolivarismo</w:t>
      </w:r>
      <w:proofErr w:type="spellEnd"/>
      <w:r w:rsidRPr="000E7D22">
        <w:rPr>
          <w:rFonts w:eastAsia="Times New Roman" w:cs="Times New Roman"/>
          <w:i/>
          <w:iCs/>
          <w:szCs w:val="20"/>
        </w:rPr>
        <w:t xml:space="preserve"> antiespañol</w:t>
      </w:r>
      <w:r w:rsidRPr="000E7D22">
        <w:rPr>
          <w:rFonts w:eastAsia="Times New Roman" w:cs="Times New Roman"/>
          <w:szCs w:val="20"/>
        </w:rPr>
        <w:t>, atrapada en un bucle iterativo y rutinario que va de Pablo Iglesias a Pablo Iglesias, pasando por Zapatero, al que tantas cosas le debemos en este país, Zapatero es un personaje singular,  que por cierto fue considerado por Pablo Iglesias en 2008, cuando leyó su tesis doctoral, sobre el tema del activismo político en los movimientos de protesta, como </w:t>
      </w:r>
      <w:hyperlink r:id="rId13" w:history="1">
        <w:r w:rsidRPr="000E7D22">
          <w:rPr>
            <w:rFonts w:eastAsia="Times New Roman" w:cs="Times New Roman"/>
            <w:szCs w:val="20"/>
            <w:u w:val="single"/>
          </w:rPr>
          <w:t>un referente político mundial</w:t>
        </w:r>
      </w:hyperlink>
      <w:r w:rsidRPr="000E7D22">
        <w:rPr>
          <w:rFonts w:eastAsia="Times New Roman" w:cs="Times New Roman"/>
          <w:szCs w:val="20"/>
        </w:rPr>
        <w:t>: </w:t>
      </w:r>
      <w:r w:rsidRPr="000E7D22">
        <w:rPr>
          <w:rFonts w:eastAsia="Times New Roman" w:cs="Times New Roman"/>
          <w:i/>
          <w:iCs/>
          <w:szCs w:val="20"/>
        </w:rPr>
        <w:t>“Zapatero… a pesar de “no ser un líder carismático, de sus dificultades para hablar otros idiomas (cuestión de singular importancia a la hora de aparecer en medios de comunicación internacionales) y de haber mantenido las líneas generales de la política económica del anterior Gobierno, se ha convertido en un referente progresista mundial y en el representante de una forma de hacer política en Europa alternativa a los Estados Unidos”. </w:t>
      </w:r>
      <w:r w:rsidRPr="000E7D22">
        <w:rPr>
          <w:rFonts w:eastAsia="Times New Roman" w:cs="Times New Roman"/>
          <w:szCs w:val="20"/>
        </w:rPr>
        <w:t xml:space="preserve">Considerar a Zapatero un líder mundial, es algo que sorprende hasta a los de su partido, que andan resolviendo ahora su legado, menos a Leire </w:t>
      </w:r>
      <w:proofErr w:type="spellStart"/>
      <w:r w:rsidRPr="000E7D22">
        <w:rPr>
          <w:rFonts w:eastAsia="Times New Roman" w:cs="Times New Roman"/>
          <w:szCs w:val="20"/>
        </w:rPr>
        <w:t>Pajín</w:t>
      </w:r>
      <w:proofErr w:type="spellEnd"/>
      <w:r w:rsidRPr="000E7D22">
        <w:rPr>
          <w:rFonts w:eastAsia="Times New Roman" w:cs="Times New Roman"/>
          <w:szCs w:val="20"/>
        </w:rPr>
        <w:t xml:space="preserve"> que sigue trincando 220.000 euros al año por defender a los jóvenes del mundo mundial, mientras los de su generación llegan al 58 % de paro en España.</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Los españoles, lamentablemente, seguimos pagando, sin haberlos reclamado, ni deseado, ni necesitado, </w:t>
      </w:r>
      <w:r w:rsidRPr="000E7D22">
        <w:rPr>
          <w:rFonts w:eastAsia="Times New Roman" w:cs="Times New Roman"/>
          <w:b/>
          <w:bCs/>
          <w:szCs w:val="20"/>
        </w:rPr>
        <w:t xml:space="preserve">los espectáculos que nos conceden los de la casta y la </w:t>
      </w:r>
      <w:proofErr w:type="spellStart"/>
      <w:r w:rsidRPr="000E7D22">
        <w:rPr>
          <w:rFonts w:eastAsia="Times New Roman" w:cs="Times New Roman"/>
          <w:b/>
          <w:bCs/>
          <w:szCs w:val="20"/>
        </w:rPr>
        <w:t>anticasta</w:t>
      </w:r>
      <w:proofErr w:type="spellEnd"/>
      <w:r w:rsidRPr="000E7D22">
        <w:rPr>
          <w:rFonts w:eastAsia="Times New Roman" w:cs="Times New Roman"/>
          <w:b/>
          <w:bCs/>
          <w:szCs w:val="20"/>
        </w:rPr>
        <w:t xml:space="preserve"> en sus conflictos</w:t>
      </w:r>
      <w:r w:rsidRPr="000E7D22">
        <w:rPr>
          <w:rFonts w:eastAsia="Times New Roman" w:cs="Times New Roman"/>
          <w:szCs w:val="20"/>
        </w:rPr>
        <w:t xml:space="preserve">, mientras en este país las familias cuentan con 1.500 euros menos que tenían en 2008, la pobreza se ha elevado hasta el 24 %,  hay cinco millones de parados y todavía no </w:t>
      </w:r>
      <w:r w:rsidRPr="000E7D22">
        <w:rPr>
          <w:rFonts w:eastAsia="Times New Roman" w:cs="Times New Roman"/>
          <w:szCs w:val="20"/>
        </w:rPr>
        <w:lastRenderedPageBreak/>
        <w:t>sabemos qué ha ocurrido con el desfalco de las Cajas de Ahorros, ni con todos los casos de corrupción que permanecen abiertos e implican a los partidos que han accedido al poder. </w:t>
      </w:r>
    </w:p>
    <w:p w:rsidR="000E7D22" w:rsidRPr="000E7D22" w:rsidRDefault="000E7D22" w:rsidP="000E7D22">
      <w:pPr>
        <w:shd w:val="clear" w:color="auto" w:fill="FFFFFF"/>
        <w:jc w:val="both"/>
        <w:rPr>
          <w:rFonts w:eastAsia="Times New Roman" w:cs="Times New Roman"/>
          <w:szCs w:val="20"/>
        </w:rPr>
      </w:pPr>
      <w:r w:rsidRPr="000E7D22">
        <w:rPr>
          <w:rFonts w:eastAsia="Times New Roman" w:cs="Times New Roman"/>
          <w:szCs w:val="20"/>
        </w:rPr>
        <w:t>Menos mal que en diez días comienza el Mundial de fútbol y a ver si </w:t>
      </w:r>
      <w:r w:rsidRPr="000E7D22">
        <w:rPr>
          <w:rFonts w:eastAsia="Times New Roman" w:cs="Times New Roman"/>
          <w:i/>
          <w:iCs/>
          <w:szCs w:val="20"/>
        </w:rPr>
        <w:t>podemos</w:t>
      </w:r>
      <w:r w:rsidRPr="000E7D22">
        <w:rPr>
          <w:rFonts w:eastAsia="Times New Roman" w:cs="Times New Roman"/>
          <w:szCs w:val="20"/>
        </w:rPr>
        <w:t> ganarlo por segunda vez.</w:t>
      </w:r>
    </w:p>
    <w:p w:rsidR="000E7D22" w:rsidRPr="000E7D22" w:rsidRDefault="000E7D22" w:rsidP="000E7D22">
      <w:pPr>
        <w:shd w:val="clear" w:color="auto" w:fill="FFFFFF"/>
        <w:jc w:val="both"/>
        <w:rPr>
          <w:rFonts w:eastAsia="Times New Roman" w:cs="Times New Roman"/>
          <w:szCs w:val="20"/>
        </w:rPr>
      </w:pPr>
    </w:p>
    <w:p w:rsidR="000E7D22" w:rsidRPr="000E7D22" w:rsidRDefault="000E7D22" w:rsidP="000E7D22">
      <w:pPr>
        <w:shd w:val="clear" w:color="auto" w:fill="FFFFFF"/>
        <w:jc w:val="both"/>
        <w:rPr>
          <w:rFonts w:eastAsia="Times New Roman" w:cs="Times New Roman"/>
          <w:szCs w:val="20"/>
        </w:rPr>
      </w:pPr>
    </w:p>
    <w:p w:rsidR="004D67CE" w:rsidRPr="000E7D22" w:rsidRDefault="004D67CE" w:rsidP="000E7D22">
      <w:pPr>
        <w:rPr>
          <w:szCs w:val="20"/>
        </w:rPr>
      </w:pPr>
    </w:p>
    <w:sectPr w:rsidR="004D67CE" w:rsidRPr="000E7D2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E7D22"/>
    <w:rsid w:val="000139EC"/>
    <w:rsid w:val="00014C9C"/>
    <w:rsid w:val="000165C8"/>
    <w:rsid w:val="00020EF2"/>
    <w:rsid w:val="000221AA"/>
    <w:rsid w:val="0002284A"/>
    <w:rsid w:val="000241C4"/>
    <w:rsid w:val="000439BF"/>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22"/>
    <w:rsid w:val="000E7DD1"/>
    <w:rsid w:val="000F7FCD"/>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B48"/>
    <w:rsid w:val="002B5948"/>
    <w:rsid w:val="002F5A24"/>
    <w:rsid w:val="002F66C3"/>
    <w:rsid w:val="00303147"/>
    <w:rsid w:val="00305299"/>
    <w:rsid w:val="00306CDA"/>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372A"/>
    <w:rsid w:val="0052144C"/>
    <w:rsid w:val="00527DCF"/>
    <w:rsid w:val="00536D52"/>
    <w:rsid w:val="00537198"/>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50377"/>
    <w:rsid w:val="006604AD"/>
    <w:rsid w:val="00676771"/>
    <w:rsid w:val="006776CA"/>
    <w:rsid w:val="0068233E"/>
    <w:rsid w:val="00686557"/>
    <w:rsid w:val="00697451"/>
    <w:rsid w:val="006A59DC"/>
    <w:rsid w:val="006A6305"/>
    <w:rsid w:val="006C0C36"/>
    <w:rsid w:val="006F632E"/>
    <w:rsid w:val="006F6337"/>
    <w:rsid w:val="006F6717"/>
    <w:rsid w:val="00707C4B"/>
    <w:rsid w:val="00717C43"/>
    <w:rsid w:val="00722058"/>
    <w:rsid w:val="00731733"/>
    <w:rsid w:val="00733C78"/>
    <w:rsid w:val="007711C8"/>
    <w:rsid w:val="00773DCD"/>
    <w:rsid w:val="00774AD3"/>
    <w:rsid w:val="00776DDD"/>
    <w:rsid w:val="00777B27"/>
    <w:rsid w:val="007831C8"/>
    <w:rsid w:val="007965E6"/>
    <w:rsid w:val="007A53E6"/>
    <w:rsid w:val="007B1BCC"/>
    <w:rsid w:val="007B1BD9"/>
    <w:rsid w:val="007E009C"/>
    <w:rsid w:val="007E13D5"/>
    <w:rsid w:val="007E2CE8"/>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F0417"/>
    <w:rsid w:val="00CF4C0B"/>
    <w:rsid w:val="00D027E9"/>
    <w:rsid w:val="00D0532A"/>
    <w:rsid w:val="00D23D27"/>
    <w:rsid w:val="00D320D1"/>
    <w:rsid w:val="00D3512F"/>
    <w:rsid w:val="00D359DF"/>
    <w:rsid w:val="00D36789"/>
    <w:rsid w:val="00D43AF7"/>
    <w:rsid w:val="00D567FD"/>
    <w:rsid w:val="00D8252C"/>
    <w:rsid w:val="00D845AE"/>
    <w:rsid w:val="00D97691"/>
    <w:rsid w:val="00D97A6A"/>
    <w:rsid w:val="00DB4667"/>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1">
    <w:name w:val="heading 1"/>
    <w:basedOn w:val="Normal"/>
    <w:link w:val="Ttulo1Car"/>
    <w:uiPriority w:val="9"/>
    <w:qFormat/>
    <w:rsid w:val="000E7D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0E7D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0E7D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D2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E7D2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E7D2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0E7D22"/>
    <w:rPr>
      <w:color w:val="0000FF"/>
      <w:u w:val="single"/>
    </w:rPr>
  </w:style>
  <w:style w:type="paragraph" w:customStyle="1" w:styleId="description">
    <w:name w:val="description"/>
    <w:basedOn w:val="Normal"/>
    <w:rsid w:val="000E7D22"/>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0E7D2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D22"/>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849827011">
      <w:bodyDiv w:val="1"/>
      <w:marLeft w:val="0"/>
      <w:marRight w:val="0"/>
      <w:marTop w:val="0"/>
      <w:marBottom w:val="0"/>
      <w:divBdr>
        <w:top w:val="none" w:sz="0" w:space="0" w:color="auto"/>
        <w:left w:val="none" w:sz="0" w:space="0" w:color="auto"/>
        <w:bottom w:val="none" w:sz="0" w:space="0" w:color="auto"/>
        <w:right w:val="none" w:sz="0" w:space="0" w:color="auto"/>
      </w:divBdr>
      <w:divsChild>
        <w:div w:id="526798896">
          <w:marLeft w:val="0"/>
          <w:marRight w:val="0"/>
          <w:marTop w:val="0"/>
          <w:marBottom w:val="0"/>
          <w:divBdr>
            <w:top w:val="none" w:sz="0" w:space="0" w:color="auto"/>
            <w:left w:val="none" w:sz="0" w:space="0" w:color="auto"/>
            <w:bottom w:val="none" w:sz="0" w:space="0" w:color="auto"/>
            <w:right w:val="none" w:sz="0" w:space="0" w:color="auto"/>
          </w:divBdr>
          <w:divsChild>
            <w:div w:id="989022677">
              <w:marLeft w:val="0"/>
              <w:marRight w:val="0"/>
              <w:marTop w:val="0"/>
              <w:marBottom w:val="0"/>
              <w:divBdr>
                <w:top w:val="none" w:sz="0" w:space="0" w:color="auto"/>
                <w:left w:val="none" w:sz="0" w:space="0" w:color="auto"/>
                <w:bottom w:val="none" w:sz="0" w:space="0" w:color="auto"/>
                <w:right w:val="none" w:sz="0" w:space="0" w:color="auto"/>
              </w:divBdr>
              <w:divsChild>
                <w:div w:id="152182674">
                  <w:marLeft w:val="0"/>
                  <w:marRight w:val="0"/>
                  <w:marTop w:val="0"/>
                  <w:marBottom w:val="0"/>
                  <w:divBdr>
                    <w:top w:val="none" w:sz="0" w:space="0" w:color="auto"/>
                    <w:left w:val="none" w:sz="0" w:space="0" w:color="auto"/>
                    <w:bottom w:val="none" w:sz="0" w:space="0" w:color="auto"/>
                    <w:right w:val="none" w:sz="0" w:space="0" w:color="auto"/>
                  </w:divBdr>
                  <w:divsChild>
                    <w:div w:id="1132942562">
                      <w:marLeft w:val="0"/>
                      <w:marRight w:val="0"/>
                      <w:marTop w:val="0"/>
                      <w:marBottom w:val="0"/>
                      <w:divBdr>
                        <w:top w:val="none" w:sz="0" w:space="0" w:color="auto"/>
                        <w:left w:val="none" w:sz="0" w:space="0" w:color="auto"/>
                        <w:bottom w:val="none" w:sz="0" w:space="0" w:color="auto"/>
                        <w:right w:val="none" w:sz="0" w:space="0" w:color="auto"/>
                      </w:divBdr>
                      <w:divsChild>
                        <w:div w:id="1357803733">
                          <w:marLeft w:val="0"/>
                          <w:marRight w:val="0"/>
                          <w:marTop w:val="0"/>
                          <w:marBottom w:val="0"/>
                          <w:divBdr>
                            <w:top w:val="none" w:sz="0" w:space="0" w:color="auto"/>
                            <w:left w:val="none" w:sz="0" w:space="0" w:color="auto"/>
                            <w:bottom w:val="none" w:sz="0" w:space="0" w:color="auto"/>
                            <w:right w:val="none" w:sz="0" w:space="0" w:color="auto"/>
                          </w:divBdr>
                          <w:divsChild>
                            <w:div w:id="2070685474">
                              <w:marLeft w:val="0"/>
                              <w:marRight w:val="0"/>
                              <w:marTop w:val="0"/>
                              <w:marBottom w:val="0"/>
                              <w:divBdr>
                                <w:top w:val="none" w:sz="0" w:space="0" w:color="auto"/>
                                <w:left w:val="none" w:sz="0" w:space="0" w:color="auto"/>
                                <w:bottom w:val="none" w:sz="0" w:space="0" w:color="auto"/>
                                <w:right w:val="none" w:sz="0" w:space="0" w:color="auto"/>
                              </w:divBdr>
                              <w:divsChild>
                                <w:div w:id="1702124542">
                                  <w:marLeft w:val="0"/>
                                  <w:marRight w:val="0"/>
                                  <w:marTop w:val="0"/>
                                  <w:marBottom w:val="0"/>
                                  <w:divBdr>
                                    <w:top w:val="none" w:sz="0" w:space="0" w:color="auto"/>
                                    <w:left w:val="none" w:sz="0" w:space="0" w:color="auto"/>
                                    <w:bottom w:val="none" w:sz="0" w:space="0" w:color="auto"/>
                                    <w:right w:val="none" w:sz="0" w:space="0" w:color="auto"/>
                                  </w:divBdr>
                                </w:div>
                                <w:div w:id="106051988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39694">
          <w:marLeft w:val="0"/>
          <w:marRight w:val="0"/>
          <w:marTop w:val="0"/>
          <w:marBottom w:val="0"/>
          <w:divBdr>
            <w:top w:val="none" w:sz="0" w:space="0" w:color="auto"/>
            <w:left w:val="none" w:sz="0" w:space="0" w:color="auto"/>
            <w:bottom w:val="none" w:sz="0" w:space="0" w:color="auto"/>
            <w:right w:val="none" w:sz="0" w:space="0" w:color="auto"/>
          </w:divBdr>
          <w:divsChild>
            <w:div w:id="7221888">
              <w:marLeft w:val="0"/>
              <w:marRight w:val="0"/>
              <w:marTop w:val="0"/>
              <w:marBottom w:val="0"/>
              <w:divBdr>
                <w:top w:val="none" w:sz="0" w:space="0" w:color="auto"/>
                <w:left w:val="none" w:sz="0" w:space="0" w:color="auto"/>
                <w:bottom w:val="none" w:sz="0" w:space="0" w:color="auto"/>
                <w:right w:val="none" w:sz="0" w:space="0" w:color="auto"/>
              </w:divBdr>
              <w:divsChild>
                <w:div w:id="1517768519">
                  <w:marLeft w:val="0"/>
                  <w:marRight w:val="0"/>
                  <w:marTop w:val="0"/>
                  <w:marBottom w:val="0"/>
                  <w:divBdr>
                    <w:top w:val="none" w:sz="0" w:space="0" w:color="auto"/>
                    <w:left w:val="none" w:sz="0" w:space="0" w:color="auto"/>
                    <w:bottom w:val="none" w:sz="0" w:space="0" w:color="auto"/>
                    <w:right w:val="none" w:sz="0" w:space="0" w:color="auto"/>
                  </w:divBdr>
                  <w:divsChild>
                    <w:div w:id="396587245">
                      <w:marLeft w:val="0"/>
                      <w:marRight w:val="0"/>
                      <w:marTop w:val="0"/>
                      <w:marBottom w:val="0"/>
                      <w:divBdr>
                        <w:top w:val="none" w:sz="0" w:space="0" w:color="auto"/>
                        <w:left w:val="none" w:sz="0" w:space="0" w:color="auto"/>
                        <w:bottom w:val="none" w:sz="0" w:space="0" w:color="auto"/>
                        <w:right w:val="none" w:sz="0" w:space="0" w:color="auto"/>
                      </w:divBdr>
                      <w:divsChild>
                        <w:div w:id="1349333957">
                          <w:marLeft w:val="0"/>
                          <w:marRight w:val="0"/>
                          <w:marTop w:val="0"/>
                          <w:marBottom w:val="0"/>
                          <w:divBdr>
                            <w:top w:val="none" w:sz="0" w:space="0" w:color="auto"/>
                            <w:left w:val="none" w:sz="0" w:space="0" w:color="auto"/>
                            <w:bottom w:val="none" w:sz="0" w:space="0" w:color="auto"/>
                            <w:right w:val="none" w:sz="0" w:space="0" w:color="auto"/>
                          </w:divBdr>
                          <w:divsChild>
                            <w:div w:id="125047384">
                              <w:marLeft w:val="0"/>
                              <w:marRight w:val="0"/>
                              <w:marTop w:val="0"/>
                              <w:marBottom w:val="0"/>
                              <w:divBdr>
                                <w:top w:val="none" w:sz="0" w:space="0" w:color="auto"/>
                                <w:left w:val="none" w:sz="0" w:space="0" w:color="auto"/>
                                <w:bottom w:val="none" w:sz="0" w:space="0" w:color="auto"/>
                                <w:right w:val="none" w:sz="0" w:space="0" w:color="auto"/>
                              </w:divBdr>
                              <w:divsChild>
                                <w:div w:id="839663534">
                                  <w:marLeft w:val="0"/>
                                  <w:marRight w:val="0"/>
                                  <w:marTop w:val="0"/>
                                  <w:marBottom w:val="0"/>
                                  <w:divBdr>
                                    <w:top w:val="none" w:sz="0" w:space="0" w:color="auto"/>
                                    <w:left w:val="none" w:sz="0" w:space="0" w:color="auto"/>
                                    <w:bottom w:val="none" w:sz="0" w:space="0" w:color="auto"/>
                                    <w:right w:val="none" w:sz="0" w:space="0" w:color="auto"/>
                                  </w:divBdr>
                                  <w:divsChild>
                                    <w:div w:id="1016813158">
                                      <w:marLeft w:val="300"/>
                                      <w:marRight w:val="300"/>
                                      <w:marTop w:val="0"/>
                                      <w:marBottom w:val="0"/>
                                      <w:divBdr>
                                        <w:top w:val="none" w:sz="0" w:space="0" w:color="auto"/>
                                        <w:left w:val="none" w:sz="0" w:space="0" w:color="auto"/>
                                        <w:bottom w:val="none" w:sz="0" w:space="0" w:color="auto"/>
                                        <w:right w:val="none" w:sz="0" w:space="0" w:color="auto"/>
                                      </w:divBdr>
                                      <w:divsChild>
                                        <w:div w:id="2031490481">
                                          <w:marLeft w:val="0"/>
                                          <w:marRight w:val="0"/>
                                          <w:marTop w:val="0"/>
                                          <w:marBottom w:val="450"/>
                                          <w:divBdr>
                                            <w:top w:val="none" w:sz="0" w:space="0" w:color="auto"/>
                                            <w:left w:val="none" w:sz="0" w:space="0" w:color="auto"/>
                                            <w:bottom w:val="none" w:sz="0" w:space="0" w:color="auto"/>
                                            <w:right w:val="none" w:sz="0" w:space="0" w:color="auto"/>
                                          </w:divBdr>
                                          <w:divsChild>
                                            <w:div w:id="813182619">
                                              <w:marLeft w:val="0"/>
                                              <w:marRight w:val="0"/>
                                              <w:marTop w:val="0"/>
                                              <w:marBottom w:val="0"/>
                                              <w:divBdr>
                                                <w:top w:val="none" w:sz="0" w:space="0" w:color="auto"/>
                                                <w:left w:val="none" w:sz="0" w:space="0" w:color="auto"/>
                                                <w:bottom w:val="none" w:sz="0" w:space="0" w:color="auto"/>
                                                <w:right w:val="none" w:sz="0" w:space="0" w:color="auto"/>
                                              </w:divBdr>
                                              <w:divsChild>
                                                <w:div w:id="1238978103">
                                                  <w:marLeft w:val="0"/>
                                                  <w:marRight w:val="0"/>
                                                  <w:marTop w:val="0"/>
                                                  <w:marBottom w:val="480"/>
                                                  <w:divBdr>
                                                    <w:top w:val="none" w:sz="0" w:space="0" w:color="auto"/>
                                                    <w:left w:val="none" w:sz="0" w:space="0" w:color="auto"/>
                                                    <w:bottom w:val="none" w:sz="0" w:space="0" w:color="auto"/>
                                                    <w:right w:val="none" w:sz="0" w:space="0" w:color="auto"/>
                                                  </w:divBdr>
                                                  <w:divsChild>
                                                    <w:div w:id="525414158">
                                                      <w:marLeft w:val="0"/>
                                                      <w:marRight w:val="0"/>
                                                      <w:marTop w:val="0"/>
                                                      <w:marBottom w:val="0"/>
                                                      <w:divBdr>
                                                        <w:top w:val="none" w:sz="0" w:space="0" w:color="auto"/>
                                                        <w:left w:val="none" w:sz="0" w:space="0" w:color="auto"/>
                                                        <w:bottom w:val="none" w:sz="0" w:space="0" w:color="auto"/>
                                                        <w:right w:val="none" w:sz="0" w:space="0" w:color="auto"/>
                                                      </w:divBdr>
                                                      <w:divsChild>
                                                        <w:div w:id="1727141967">
                                                          <w:marLeft w:val="0"/>
                                                          <w:marRight w:val="0"/>
                                                          <w:marTop w:val="0"/>
                                                          <w:marBottom w:val="0"/>
                                                          <w:divBdr>
                                                            <w:top w:val="none" w:sz="0" w:space="0" w:color="auto"/>
                                                            <w:left w:val="none" w:sz="0" w:space="0" w:color="auto"/>
                                                            <w:bottom w:val="none" w:sz="0" w:space="0" w:color="auto"/>
                                                            <w:right w:val="none" w:sz="0" w:space="0" w:color="auto"/>
                                                          </w:divBdr>
                                                          <w:divsChild>
                                                            <w:div w:id="1237013326">
                                                              <w:marLeft w:val="0"/>
                                                              <w:marRight w:val="0"/>
                                                              <w:marTop w:val="0"/>
                                                              <w:marBottom w:val="0"/>
                                                              <w:divBdr>
                                                                <w:top w:val="none" w:sz="0" w:space="0" w:color="auto"/>
                                                                <w:left w:val="none" w:sz="0" w:space="0" w:color="auto"/>
                                                                <w:bottom w:val="none" w:sz="0" w:space="0" w:color="auto"/>
                                                                <w:right w:val="none" w:sz="0" w:space="0" w:color="auto"/>
                                                              </w:divBdr>
                                                              <w:divsChild>
                                                                <w:div w:id="1456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zpopuli.com/actualidad/44244-el-escrache-de-pablo-iglesias-a-rosa-diez-en-la-facultad-de-politicas-agita-las-redes-sociales" TargetMode="External"/><Relationship Id="rId13" Type="http://schemas.openxmlformats.org/officeDocument/2006/relationships/hyperlink" Target="http://www.larepublica.es/2014/03/pablo-iglesias-zapatero-se-ha-convertido-en-un-referente-progresista-mundial/" TargetMode="External"/><Relationship Id="rId3" Type="http://schemas.openxmlformats.org/officeDocument/2006/relationships/webSettings" Target="webSettings.xml"/><Relationship Id="rId7" Type="http://schemas.openxmlformats.org/officeDocument/2006/relationships/hyperlink" Target="http://ciudadanosenlared.blogspot.com.es/2014/05/podemos-desenmascararte-pablo-iglesias.html" TargetMode="External"/><Relationship Id="rId12" Type="http://schemas.openxmlformats.org/officeDocument/2006/relationships/hyperlink" Target="http://www.publico.es/politica/524470/pablo-iglesias-amenaza-con-denunciar-a-quienes-le-acusen-de-cobrar-dinero-de-venezuel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ernativaciudadana.es/index.php?option=com_content&amp;view=article&amp;id=18321%3Afrancisco-frutos&amp;catid=170%3Afrancisco-frutos&amp;Itemid=64&amp;lang=es" TargetMode="External"/><Relationship Id="rId11" Type="http://schemas.openxmlformats.org/officeDocument/2006/relationships/hyperlink" Target="http://www.eldiario.es/catalunya/politica/Podemos-alguien-dialogar-Catalunya_0_266323688.html" TargetMode="External"/><Relationship Id="rId5" Type="http://schemas.openxmlformats.org/officeDocument/2006/relationships/hyperlink" Target="https://ciudadanosenlared.blogspot.com/2014/06/el-poder-cambia-de-manos.html" TargetMode="External"/><Relationship Id="rId15" Type="http://schemas.openxmlformats.org/officeDocument/2006/relationships/theme" Target="theme/theme1.xml"/><Relationship Id="rId10" Type="http://schemas.openxmlformats.org/officeDocument/2006/relationships/hyperlink" Target="http://www.farodevigo.es/galicia/2014/05/28/beiras-sintonizo-pablo-iglesias-pionero/1031790.html" TargetMode="External"/><Relationship Id="rId4" Type="http://schemas.openxmlformats.org/officeDocument/2006/relationships/hyperlink" Target="https://ciudadanosenlared.blogspot.com/" TargetMode="External"/><Relationship Id="rId9" Type="http://schemas.openxmlformats.org/officeDocument/2006/relationships/hyperlink" Target="http://www.elmundo.es/pais-vasco/2014/05/31/5389a18de2704edc6c8b456b.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2010</Words>
  <Characters>11060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2019-09-23T22:39:00Z</dcterms:created>
  <dcterms:modified xsi:type="dcterms:W3CDTF">2019-09-23T22:45:00Z</dcterms:modified>
</cp:coreProperties>
</file>