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Pr="009B6B23" w:rsidRDefault="00C20B62">
      <w:pPr>
        <w:rPr>
          <w:b/>
        </w:rPr>
      </w:pPr>
      <w:r w:rsidRPr="009B6B23">
        <w:rPr>
          <w:b/>
        </w:rPr>
        <w:t>DECLARACIONES DE TREVIJANO EN CARABANCHEL</w:t>
      </w:r>
    </w:p>
    <w:p w:rsidR="00C20B62" w:rsidRPr="00C20B62" w:rsidRDefault="00C20B62">
      <w:pPr>
        <w:rPr>
          <w:i/>
        </w:rPr>
      </w:pPr>
      <w:r w:rsidRPr="00C20B62">
        <w:rPr>
          <w:i/>
        </w:rPr>
        <w:t xml:space="preserve">Estoy informado de las peticiones que han hecho determinadas personalidades españolas y extranjeras en torno a mi libertad y que han considerado más eficaz no darlas a la publicidad. Personalmente he pedido a otras altas personalidades, sobre todo extranjeras, que se abstengan de hacer nada por mi libertad. No parece congruente realizar actos definidos en las leyes como delictivos y luego tratar de eludir las consecuencias recurriendo a los amigos. He asumido siempre la responsabilidad de mis actos y me parece lógico encontrarme en Carabanchel. En estos momentos de confusión, lo único que un sistema político en decadencia no tolera es el </w:t>
      </w:r>
      <w:proofErr w:type="spellStart"/>
      <w:r w:rsidRPr="00C20B62">
        <w:rPr>
          <w:i/>
        </w:rPr>
        <w:t>antioportunismo</w:t>
      </w:r>
      <w:proofErr w:type="spellEnd"/>
      <w:r w:rsidRPr="00C20B62">
        <w:rPr>
          <w:i/>
        </w:rPr>
        <w:t>.</w:t>
      </w:r>
    </w:p>
    <w:p w:rsidR="00C20B62" w:rsidRDefault="00C20B62"/>
    <w:sectPr w:rsidR="00C20B62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20B62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B23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174D8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0B62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2025-11-11T11:18:00Z</dcterms:created>
  <dcterms:modified xsi:type="dcterms:W3CDTF">2026-03-17T09:36:00Z</dcterms:modified>
</cp:coreProperties>
</file>