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7CB" w:rsidRPr="008C47CB" w:rsidRDefault="008C47CB" w:rsidP="008C47CB">
      <w:pPr>
        <w:outlineLvl w:val="2"/>
        <w:rPr>
          <w:rFonts w:eastAsia="Times New Roman"/>
          <w:b/>
          <w:szCs w:val="20"/>
        </w:rPr>
      </w:pPr>
      <w:r w:rsidRPr="008C47CB">
        <w:rPr>
          <w:rFonts w:eastAsia="Times New Roman"/>
          <w:b/>
          <w:szCs w:val="20"/>
        </w:rPr>
        <w:t>ENCARCELAMIENTO EN LA PRISIÓN DE CARABANCHEL</w:t>
      </w:r>
    </w:p>
    <w:p w:rsidR="008C47CB" w:rsidRDefault="008C47CB" w:rsidP="008C47CB">
      <w:pPr>
        <w:rPr>
          <w:rFonts w:eastAsia="Times New Roman"/>
          <w:bCs w:val="0"/>
          <w:szCs w:val="20"/>
        </w:rPr>
      </w:pPr>
    </w:p>
    <w:p w:rsidR="008C47CB" w:rsidRPr="008C47CB" w:rsidRDefault="008C47CB" w:rsidP="008C47CB">
      <w:pPr>
        <w:rPr>
          <w:rFonts w:eastAsia="Times New Roman"/>
          <w:bCs w:val="0"/>
          <w:szCs w:val="20"/>
        </w:rPr>
      </w:pPr>
      <w:r w:rsidRPr="008C47CB">
        <w:rPr>
          <w:rFonts w:eastAsia="Times New Roman"/>
          <w:bCs w:val="0"/>
          <w:szCs w:val="20"/>
        </w:rPr>
        <w:t xml:space="preserve">El </w:t>
      </w:r>
      <w:hyperlink r:id="rId4" w:tooltip="26 de marzo" w:history="1">
        <w:r w:rsidRPr="008C47CB">
          <w:rPr>
            <w:rFonts w:eastAsia="Times New Roman"/>
            <w:bCs w:val="0"/>
            <w:color w:val="0000FF"/>
            <w:szCs w:val="20"/>
            <w:u w:val="single"/>
          </w:rPr>
          <w:t>26 de marzo</w:t>
        </w:r>
      </w:hyperlink>
      <w:r w:rsidRPr="008C47CB">
        <w:rPr>
          <w:rFonts w:eastAsia="Times New Roman"/>
          <w:bCs w:val="0"/>
          <w:szCs w:val="20"/>
        </w:rPr>
        <w:t xml:space="preserve"> de </w:t>
      </w:r>
      <w:hyperlink r:id="rId5" w:tooltip="1976" w:history="1">
        <w:r w:rsidRPr="008C47CB">
          <w:rPr>
            <w:rFonts w:eastAsia="Times New Roman"/>
            <w:bCs w:val="0"/>
            <w:color w:val="0000FF"/>
            <w:szCs w:val="20"/>
            <w:u w:val="single"/>
          </w:rPr>
          <w:t>1976</w:t>
        </w:r>
      </w:hyperlink>
      <w:r w:rsidRPr="008C47CB">
        <w:rPr>
          <w:rFonts w:eastAsia="Times New Roman"/>
          <w:bCs w:val="0"/>
          <w:szCs w:val="20"/>
        </w:rPr>
        <w:t xml:space="preserve">, la </w:t>
      </w:r>
      <w:hyperlink r:id="rId6" w:tooltip="Junta Democrática de España" w:history="1">
        <w:r w:rsidRPr="008C47CB">
          <w:rPr>
            <w:rFonts w:eastAsia="Times New Roman"/>
            <w:bCs w:val="0"/>
            <w:color w:val="0000FF"/>
            <w:szCs w:val="20"/>
            <w:u w:val="single"/>
          </w:rPr>
          <w:t>Junta Democrática de España</w:t>
        </w:r>
      </w:hyperlink>
      <w:r w:rsidRPr="008C47CB">
        <w:rPr>
          <w:rFonts w:eastAsia="Times New Roman"/>
          <w:bCs w:val="0"/>
          <w:szCs w:val="20"/>
        </w:rPr>
        <w:t xml:space="preserve"> y la </w:t>
      </w:r>
      <w:hyperlink r:id="rId7" w:tooltip="Plataforma de Convergencia Democrática" w:history="1">
        <w:r w:rsidRPr="008C47CB">
          <w:rPr>
            <w:rFonts w:eastAsia="Times New Roman"/>
            <w:bCs w:val="0"/>
            <w:color w:val="0000FF"/>
            <w:szCs w:val="20"/>
            <w:u w:val="single"/>
          </w:rPr>
          <w:t>Plataforma de Convergencia Democrática</w:t>
        </w:r>
      </w:hyperlink>
      <w:r w:rsidRPr="008C47CB">
        <w:rPr>
          <w:rFonts w:eastAsia="Times New Roman"/>
          <w:bCs w:val="0"/>
          <w:szCs w:val="20"/>
        </w:rPr>
        <w:t xml:space="preserve"> se fusionaron en un organismo unitario, denominado </w:t>
      </w:r>
      <w:hyperlink r:id="rId8" w:tooltip="Coordinación Democrática" w:history="1">
        <w:r w:rsidRPr="008C47CB">
          <w:rPr>
            <w:rFonts w:eastAsia="Times New Roman"/>
            <w:bCs w:val="0"/>
            <w:color w:val="0000FF"/>
            <w:szCs w:val="20"/>
            <w:u w:val="single"/>
          </w:rPr>
          <w:t>Coordinación Democrática</w:t>
        </w:r>
      </w:hyperlink>
      <w:r w:rsidRPr="008C47CB">
        <w:rPr>
          <w:rFonts w:eastAsia="Times New Roman"/>
          <w:bCs w:val="0"/>
          <w:szCs w:val="20"/>
        </w:rPr>
        <w:t xml:space="preserve">, popularmente conocido con el nombre de </w:t>
      </w:r>
      <w:proofErr w:type="spellStart"/>
      <w:r w:rsidRPr="008C47CB">
        <w:rPr>
          <w:rFonts w:eastAsia="Times New Roman"/>
          <w:bCs w:val="0"/>
          <w:i/>
          <w:iCs/>
          <w:szCs w:val="20"/>
        </w:rPr>
        <w:t>Platajunta</w:t>
      </w:r>
      <w:proofErr w:type="spellEnd"/>
      <w:r w:rsidRPr="008C47CB">
        <w:rPr>
          <w:rFonts w:eastAsia="Times New Roman"/>
          <w:bCs w:val="0"/>
          <w:szCs w:val="20"/>
        </w:rPr>
        <w:t xml:space="preserve">. La creación de </w:t>
      </w:r>
      <w:hyperlink r:id="rId9" w:tooltip="Coordinación Democrática" w:history="1">
        <w:r w:rsidRPr="008C47CB">
          <w:rPr>
            <w:rFonts w:eastAsia="Times New Roman"/>
            <w:bCs w:val="0"/>
            <w:color w:val="0000FF"/>
            <w:szCs w:val="20"/>
            <w:u w:val="single"/>
          </w:rPr>
          <w:t>Coordinación Democrática</w:t>
        </w:r>
      </w:hyperlink>
      <w:r w:rsidRPr="008C47CB">
        <w:rPr>
          <w:rFonts w:eastAsia="Times New Roman"/>
          <w:bCs w:val="0"/>
          <w:szCs w:val="20"/>
        </w:rPr>
        <w:t xml:space="preserve"> supuso, por primera vez, la agrupación en un solo frente de todas las fuerzas políticas de la </w:t>
      </w:r>
      <w:hyperlink r:id="rId10" w:tooltip="Oposición al franquismo" w:history="1">
        <w:r w:rsidRPr="008C47CB">
          <w:rPr>
            <w:rFonts w:eastAsia="Times New Roman"/>
            <w:bCs w:val="0"/>
            <w:color w:val="0000FF"/>
            <w:szCs w:val="20"/>
            <w:u w:val="single"/>
          </w:rPr>
          <w:t>oposición antifranquista</w:t>
        </w:r>
      </w:hyperlink>
      <w:r w:rsidRPr="008C47CB">
        <w:rPr>
          <w:rFonts w:eastAsia="Times New Roman"/>
          <w:bCs w:val="0"/>
          <w:szCs w:val="20"/>
        </w:rPr>
        <w:t xml:space="preserve">. Esta operación fue promovida, entre otros políticos y activistas antifranquistas, por García-Trevijano, que tuvo un papel destacado en las conversaciones conducentes a la creación de </w:t>
      </w:r>
      <w:hyperlink r:id="rId11" w:tooltip="Coordinación Democrática" w:history="1">
        <w:r w:rsidRPr="008C47CB">
          <w:rPr>
            <w:rFonts w:eastAsia="Times New Roman"/>
            <w:bCs w:val="0"/>
            <w:color w:val="0000FF"/>
            <w:szCs w:val="20"/>
            <w:u w:val="single"/>
          </w:rPr>
          <w:t>Coordinación Democrática</w:t>
        </w:r>
      </w:hyperlink>
      <w:r w:rsidRPr="008C47CB">
        <w:rPr>
          <w:rFonts w:eastAsia="Times New Roman"/>
          <w:bCs w:val="0"/>
          <w:szCs w:val="20"/>
        </w:rPr>
        <w:t xml:space="preserve"> y fue nombrado presidente de la misma.</w:t>
      </w:r>
      <w:hyperlink r:id="rId12" w:anchor="cite_note-119" w:history="1">
        <w:r w:rsidRPr="008C47CB">
          <w:rPr>
            <w:rFonts w:eastAsia="Times New Roman"/>
            <w:bCs w:val="0"/>
            <w:color w:val="0000FF"/>
            <w:szCs w:val="20"/>
            <w:u w:val="single"/>
            <w:vertAlign w:val="superscript"/>
          </w:rPr>
          <w:t>119</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Tres días después, el </w:t>
      </w:r>
      <w:hyperlink r:id="rId13" w:tooltip="29 de marzo" w:history="1">
        <w:r w:rsidRPr="008C47CB">
          <w:rPr>
            <w:rFonts w:eastAsia="Times New Roman"/>
            <w:bCs w:val="0"/>
            <w:color w:val="0000FF"/>
            <w:szCs w:val="20"/>
            <w:u w:val="single"/>
          </w:rPr>
          <w:t>29 de marzo</w:t>
        </w:r>
      </w:hyperlink>
      <w:r w:rsidRPr="008C47CB">
        <w:rPr>
          <w:rFonts w:eastAsia="Times New Roman"/>
          <w:bCs w:val="0"/>
          <w:szCs w:val="20"/>
        </w:rPr>
        <w:t xml:space="preserve">, se anunció la convocatoria de una rueda de prensa para la presentación pública de </w:t>
      </w:r>
      <w:hyperlink r:id="rId14" w:tooltip="Coordinación Democrática" w:history="1">
        <w:r w:rsidRPr="008C47CB">
          <w:rPr>
            <w:rFonts w:eastAsia="Times New Roman"/>
            <w:bCs w:val="0"/>
            <w:color w:val="0000FF"/>
            <w:szCs w:val="20"/>
            <w:u w:val="single"/>
          </w:rPr>
          <w:t>Coordinación Democrática</w:t>
        </w:r>
      </w:hyperlink>
      <w:r w:rsidRPr="008C47CB">
        <w:rPr>
          <w:rFonts w:eastAsia="Times New Roman"/>
          <w:bCs w:val="0"/>
          <w:szCs w:val="20"/>
        </w:rPr>
        <w:t xml:space="preserve"> en el despacho de García-Trevijano, situado en los altos del </w:t>
      </w:r>
      <w:hyperlink r:id="rId15" w:tooltip="Paseo de la Castellana" w:history="1">
        <w:r w:rsidRPr="008C47CB">
          <w:rPr>
            <w:rFonts w:eastAsia="Times New Roman"/>
            <w:bCs w:val="0"/>
            <w:color w:val="0000FF"/>
            <w:szCs w:val="20"/>
            <w:u w:val="single"/>
          </w:rPr>
          <w:t>Paseo de la Castellana</w:t>
        </w:r>
      </w:hyperlink>
      <w:r w:rsidRPr="008C47CB">
        <w:rPr>
          <w:rFonts w:eastAsia="Times New Roman"/>
          <w:bCs w:val="0"/>
          <w:szCs w:val="20"/>
        </w:rPr>
        <w:t xml:space="preserve"> –entonces denominado avenida del Generalísimo–. Aquella tarde, poco antes de las cinco –hora en que estaba convocada la presentación– </w:t>
      </w:r>
      <w:hyperlink r:id="rId16" w:tooltip="Joaquín Ruiz-Giménez" w:history="1">
        <w:r w:rsidRPr="008C47CB">
          <w:rPr>
            <w:rFonts w:eastAsia="Times New Roman"/>
            <w:bCs w:val="0"/>
            <w:color w:val="0000FF"/>
            <w:szCs w:val="20"/>
            <w:u w:val="single"/>
          </w:rPr>
          <w:t>Joaquín Ruíz-Jiménez</w:t>
        </w:r>
      </w:hyperlink>
      <w:r w:rsidRPr="008C47CB">
        <w:rPr>
          <w:rFonts w:eastAsia="Times New Roman"/>
          <w:bCs w:val="0"/>
          <w:szCs w:val="20"/>
        </w:rPr>
        <w:t xml:space="preserve"> recibió la noticia de que la policía iba a realizar una redada para impedir el acto, y telefoneó a García-Trevijano para ponerle sobre aviso.</w:t>
      </w:r>
      <w:hyperlink r:id="rId17" w:anchor="cite_note-#8-120" w:history="1">
        <w:r w:rsidRPr="008C47CB">
          <w:rPr>
            <w:rFonts w:eastAsia="Times New Roman"/>
            <w:bCs w:val="0"/>
            <w:color w:val="0000FF"/>
            <w:szCs w:val="20"/>
            <w:u w:val="single"/>
            <w:vertAlign w:val="superscript"/>
          </w:rPr>
          <w:t>120</w:t>
        </w:r>
      </w:hyperlink>
      <w:r w:rsidRPr="008C47CB">
        <w:rPr>
          <w:rFonts w:ascii="Times New Roman" w:eastAsia="Times New Roman" w:hAnsi="Times New Roman"/>
          <w:bCs w:val="0"/>
          <w:szCs w:val="20"/>
        </w:rPr>
        <w:t>​</w:t>
      </w:r>
      <w:r w:rsidRPr="008C47CB">
        <w:rPr>
          <w:rFonts w:eastAsia="Times New Roman"/>
          <w:bCs w:val="0"/>
          <w:szCs w:val="20"/>
        </w:rPr>
        <w:t xml:space="preserve"> García-Trevijano, comunicó la noticia a los miembros de la </w:t>
      </w:r>
      <w:proofErr w:type="spellStart"/>
      <w:r w:rsidRPr="008C47CB">
        <w:rPr>
          <w:rFonts w:eastAsia="Times New Roman"/>
          <w:bCs w:val="0"/>
          <w:szCs w:val="20"/>
        </w:rPr>
        <w:t>Platajunta</w:t>
      </w:r>
      <w:proofErr w:type="spellEnd"/>
      <w:r w:rsidRPr="008C47CB">
        <w:rPr>
          <w:rFonts w:eastAsia="Times New Roman"/>
          <w:bCs w:val="0"/>
          <w:szCs w:val="20"/>
        </w:rPr>
        <w:t xml:space="preserve"> que ya se encontraban en su despacho, entre los que figuraban </w:t>
      </w:r>
      <w:hyperlink r:id="rId18" w:tooltip="Marcelino Camacho" w:history="1">
        <w:r w:rsidRPr="008C47CB">
          <w:rPr>
            <w:rFonts w:eastAsia="Times New Roman"/>
            <w:bCs w:val="0"/>
            <w:color w:val="0000FF"/>
            <w:szCs w:val="20"/>
            <w:u w:val="single"/>
          </w:rPr>
          <w:t>Marcelino Camacho</w:t>
        </w:r>
      </w:hyperlink>
      <w:r w:rsidRPr="008C47CB">
        <w:rPr>
          <w:rFonts w:eastAsia="Times New Roman"/>
          <w:bCs w:val="0"/>
          <w:szCs w:val="20"/>
        </w:rPr>
        <w:t xml:space="preserve"> (de </w:t>
      </w:r>
      <w:hyperlink r:id="rId19" w:tooltip="Comisiones Obreras" w:history="1">
        <w:r w:rsidRPr="008C47CB">
          <w:rPr>
            <w:rFonts w:eastAsia="Times New Roman"/>
            <w:bCs w:val="0"/>
            <w:color w:val="0000FF"/>
            <w:szCs w:val="20"/>
            <w:u w:val="single"/>
          </w:rPr>
          <w:t>Comisiones Obreras</w:t>
        </w:r>
      </w:hyperlink>
      <w:r w:rsidRPr="008C47CB">
        <w:rPr>
          <w:rFonts w:eastAsia="Times New Roman"/>
          <w:bCs w:val="0"/>
          <w:szCs w:val="20"/>
        </w:rPr>
        <w:t xml:space="preserve">), </w:t>
      </w:r>
      <w:hyperlink r:id="rId20" w:tooltip="Nazario Aguado (aún no redactado)" w:history="1">
        <w:r w:rsidRPr="008C47CB">
          <w:rPr>
            <w:rFonts w:eastAsia="Times New Roman"/>
            <w:bCs w:val="0"/>
            <w:color w:val="0000FF"/>
            <w:szCs w:val="20"/>
            <w:u w:val="single"/>
          </w:rPr>
          <w:t>Nazario Aguado</w:t>
        </w:r>
      </w:hyperlink>
      <w:r w:rsidRPr="008C47CB">
        <w:rPr>
          <w:rFonts w:eastAsia="Times New Roman"/>
          <w:bCs w:val="0"/>
          <w:szCs w:val="20"/>
        </w:rPr>
        <w:t xml:space="preserve"> (del </w:t>
      </w:r>
      <w:hyperlink r:id="rId21" w:tooltip="Partido del Trabajo de España" w:history="1">
        <w:r w:rsidRPr="008C47CB">
          <w:rPr>
            <w:rFonts w:eastAsia="Times New Roman"/>
            <w:bCs w:val="0"/>
            <w:color w:val="0000FF"/>
            <w:szCs w:val="20"/>
            <w:u w:val="single"/>
          </w:rPr>
          <w:t>Partido del Trabajo de España</w:t>
        </w:r>
      </w:hyperlink>
      <w:r w:rsidRPr="008C47CB">
        <w:rPr>
          <w:rFonts w:eastAsia="Times New Roman"/>
          <w:bCs w:val="0"/>
          <w:szCs w:val="20"/>
        </w:rPr>
        <w:t xml:space="preserve">), </w:t>
      </w:r>
      <w:hyperlink r:id="rId22" w:tooltip="Raúl Morodo" w:history="1">
        <w:r w:rsidRPr="008C47CB">
          <w:rPr>
            <w:rFonts w:eastAsia="Times New Roman"/>
            <w:bCs w:val="0"/>
            <w:color w:val="0000FF"/>
            <w:szCs w:val="20"/>
            <w:u w:val="single"/>
          </w:rPr>
          <w:t xml:space="preserve">Raúl </w:t>
        </w:r>
        <w:proofErr w:type="spellStart"/>
        <w:r w:rsidRPr="008C47CB">
          <w:rPr>
            <w:rFonts w:eastAsia="Times New Roman"/>
            <w:bCs w:val="0"/>
            <w:color w:val="0000FF"/>
            <w:szCs w:val="20"/>
            <w:u w:val="single"/>
          </w:rPr>
          <w:t>Morodo</w:t>
        </w:r>
        <w:proofErr w:type="spellEnd"/>
      </w:hyperlink>
      <w:r w:rsidRPr="008C47CB">
        <w:rPr>
          <w:rFonts w:eastAsia="Times New Roman"/>
          <w:bCs w:val="0"/>
          <w:szCs w:val="20"/>
        </w:rPr>
        <w:t xml:space="preserve"> (del </w:t>
      </w:r>
      <w:hyperlink r:id="rId23" w:tooltip="Partido Socialista Popular (España)" w:history="1">
        <w:r w:rsidRPr="008C47CB">
          <w:rPr>
            <w:rFonts w:eastAsia="Times New Roman"/>
            <w:bCs w:val="0"/>
            <w:color w:val="0000FF"/>
            <w:szCs w:val="20"/>
            <w:u w:val="single"/>
          </w:rPr>
          <w:t>Partido Socialista Popular</w:t>
        </w:r>
      </w:hyperlink>
      <w:r w:rsidRPr="008C47CB">
        <w:rPr>
          <w:rFonts w:eastAsia="Times New Roman"/>
          <w:bCs w:val="0"/>
          <w:szCs w:val="20"/>
        </w:rPr>
        <w:t xml:space="preserve">), </w:t>
      </w:r>
      <w:hyperlink r:id="rId24" w:tooltip="Javier Solana" w:history="1">
        <w:r w:rsidRPr="008C47CB">
          <w:rPr>
            <w:rFonts w:eastAsia="Times New Roman"/>
            <w:bCs w:val="0"/>
            <w:color w:val="0000FF"/>
            <w:szCs w:val="20"/>
            <w:u w:val="single"/>
          </w:rPr>
          <w:t>Javier Solana</w:t>
        </w:r>
      </w:hyperlink>
      <w:r w:rsidRPr="008C47CB">
        <w:rPr>
          <w:rFonts w:eastAsia="Times New Roman"/>
          <w:bCs w:val="0"/>
          <w:szCs w:val="20"/>
        </w:rPr>
        <w:t xml:space="preserve"> (del </w:t>
      </w:r>
      <w:hyperlink r:id="rId25" w:tooltip="Partido Socialista Obrero Español" w:history="1">
        <w:r w:rsidRPr="008C47CB">
          <w:rPr>
            <w:rFonts w:eastAsia="Times New Roman"/>
            <w:bCs w:val="0"/>
            <w:color w:val="0000FF"/>
            <w:szCs w:val="20"/>
            <w:u w:val="single"/>
          </w:rPr>
          <w:t>PSOE</w:t>
        </w:r>
      </w:hyperlink>
      <w:r w:rsidRPr="008C47CB">
        <w:rPr>
          <w:rFonts w:eastAsia="Times New Roman"/>
          <w:bCs w:val="0"/>
          <w:szCs w:val="20"/>
        </w:rPr>
        <w:t xml:space="preserve">) y </w:t>
      </w:r>
      <w:hyperlink r:id="rId26" w:tooltip="Javier Álvarez Dorronsoro (aún no redactado)" w:history="1">
        <w:r w:rsidRPr="008C47CB">
          <w:rPr>
            <w:rFonts w:eastAsia="Times New Roman"/>
            <w:bCs w:val="0"/>
            <w:color w:val="0000FF"/>
            <w:szCs w:val="20"/>
            <w:u w:val="single"/>
          </w:rPr>
          <w:t xml:space="preserve">Javier Álvarez </w:t>
        </w:r>
        <w:proofErr w:type="spellStart"/>
        <w:r w:rsidRPr="008C47CB">
          <w:rPr>
            <w:rFonts w:eastAsia="Times New Roman"/>
            <w:bCs w:val="0"/>
            <w:color w:val="0000FF"/>
            <w:szCs w:val="20"/>
            <w:u w:val="single"/>
          </w:rPr>
          <w:t>Dorronsoro</w:t>
        </w:r>
        <w:proofErr w:type="spellEnd"/>
      </w:hyperlink>
      <w:r w:rsidRPr="008C47CB">
        <w:rPr>
          <w:rFonts w:eastAsia="Times New Roman"/>
          <w:bCs w:val="0"/>
          <w:szCs w:val="20"/>
        </w:rPr>
        <w:t xml:space="preserve"> (del </w:t>
      </w:r>
      <w:hyperlink r:id="rId27" w:tooltip="Movimiento Comunista de España" w:history="1">
        <w:r w:rsidRPr="008C47CB">
          <w:rPr>
            <w:rFonts w:eastAsia="Times New Roman"/>
            <w:bCs w:val="0"/>
            <w:color w:val="0000FF"/>
            <w:szCs w:val="20"/>
            <w:u w:val="single"/>
          </w:rPr>
          <w:t>Movimiento Comunista de España</w:t>
        </w:r>
      </w:hyperlink>
      <w:r w:rsidRPr="008C47CB">
        <w:rPr>
          <w:rFonts w:eastAsia="Times New Roman"/>
          <w:bCs w:val="0"/>
          <w:szCs w:val="20"/>
        </w:rPr>
        <w:t>).</w:t>
      </w:r>
      <w:hyperlink r:id="rId28" w:anchor="cite_note-121" w:history="1">
        <w:r w:rsidRPr="008C47CB">
          <w:rPr>
            <w:rFonts w:eastAsia="Times New Roman"/>
            <w:bCs w:val="0"/>
            <w:color w:val="0000FF"/>
            <w:szCs w:val="20"/>
            <w:u w:val="single"/>
            <w:vertAlign w:val="superscript"/>
          </w:rPr>
          <w:t>121</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Al notar la presencia de la policía en la puerta del despacho, García-Trevijano pasó a una habitación contigua, desde donde pudo descolgarse por una ventana hasta llegar a la calle de Carbonero y Sol, con el objetivo de advertir de la intervención policial al resto de los convocados para que no accedieran al despacho, lo cual logró. Tras ello, García-Trevijano volvió al despacho con sus compañeros, siendo todos ellos detenidos y conducidos a las dependencias de la </w:t>
      </w:r>
      <w:hyperlink r:id="rId29" w:tooltip="Dirección General de Seguridad" w:history="1">
        <w:r w:rsidRPr="008C47CB">
          <w:rPr>
            <w:rFonts w:eastAsia="Times New Roman"/>
            <w:bCs w:val="0"/>
            <w:color w:val="0000FF"/>
            <w:szCs w:val="20"/>
            <w:u w:val="single"/>
          </w:rPr>
          <w:t>Dirección General de Seguridad</w:t>
        </w:r>
      </w:hyperlink>
      <w:r w:rsidRPr="008C47CB">
        <w:rPr>
          <w:rFonts w:eastAsia="Times New Roman"/>
          <w:bCs w:val="0"/>
          <w:szCs w:val="20"/>
        </w:rPr>
        <w:t xml:space="preserve"> (DGS), en la </w:t>
      </w:r>
      <w:hyperlink r:id="rId30" w:tooltip="Puerta del Sol" w:history="1">
        <w:r w:rsidRPr="008C47CB">
          <w:rPr>
            <w:rFonts w:eastAsia="Times New Roman"/>
            <w:bCs w:val="0"/>
            <w:color w:val="0000FF"/>
            <w:szCs w:val="20"/>
            <w:u w:val="single"/>
          </w:rPr>
          <w:t>Puerta del Sol</w:t>
        </w:r>
      </w:hyperlink>
      <w:r w:rsidRPr="008C47CB">
        <w:rPr>
          <w:rFonts w:eastAsia="Times New Roman"/>
          <w:bCs w:val="0"/>
          <w:szCs w:val="20"/>
        </w:rPr>
        <w:t xml:space="preserve">, lugar donde habitualmente eran enviados los detenidos por actividades políticas bajo la </w:t>
      </w:r>
      <w:hyperlink r:id="rId31" w:tooltip="Dictadura de Francisco Franco" w:history="1">
        <w:r w:rsidRPr="008C47CB">
          <w:rPr>
            <w:rFonts w:eastAsia="Times New Roman"/>
            <w:bCs w:val="0"/>
            <w:color w:val="0000FF"/>
            <w:szCs w:val="20"/>
            <w:u w:val="single"/>
          </w:rPr>
          <w:t>dictadura franquista</w:t>
        </w:r>
      </w:hyperlink>
      <w:r w:rsidRPr="008C47CB">
        <w:rPr>
          <w:rFonts w:eastAsia="Times New Roman"/>
          <w:bCs w:val="0"/>
          <w:szCs w:val="20"/>
        </w:rPr>
        <w:t xml:space="preserve">. García-Trevijano pasó dos días incomunicado en los calabozos de la DGS, desde donde fue directamente trasladado a la </w:t>
      </w:r>
      <w:hyperlink r:id="rId32" w:tooltip="Cárcel de Carabanchel" w:history="1">
        <w:r w:rsidRPr="008C47CB">
          <w:rPr>
            <w:rFonts w:eastAsia="Times New Roman"/>
            <w:bCs w:val="0"/>
            <w:color w:val="0000FF"/>
            <w:szCs w:val="20"/>
            <w:u w:val="single"/>
          </w:rPr>
          <w:t>prisión de Carabanchel</w:t>
        </w:r>
      </w:hyperlink>
      <w:r w:rsidRPr="008C47CB">
        <w:rPr>
          <w:rFonts w:eastAsia="Times New Roman"/>
          <w:bCs w:val="0"/>
          <w:szCs w:val="20"/>
        </w:rPr>
        <w:t>.</w:t>
      </w:r>
      <w:hyperlink r:id="rId33" w:anchor="cite_note-#8-120" w:history="1">
        <w:r w:rsidRPr="008C47CB">
          <w:rPr>
            <w:rFonts w:eastAsia="Times New Roman"/>
            <w:bCs w:val="0"/>
            <w:color w:val="0000FF"/>
            <w:szCs w:val="20"/>
            <w:u w:val="single"/>
            <w:vertAlign w:val="superscript"/>
          </w:rPr>
          <w:t>120</w:t>
        </w:r>
      </w:hyperlink>
      <w:r w:rsidRPr="008C47CB">
        <w:rPr>
          <w:rFonts w:ascii="Times New Roman" w:eastAsia="Times New Roman" w:hAnsi="Times New Roman"/>
          <w:bCs w:val="0"/>
          <w:szCs w:val="20"/>
        </w:rPr>
        <w:t>​</w:t>
      </w:r>
      <w:hyperlink r:id="rId34" w:anchor="cite_note-122" w:history="1">
        <w:r w:rsidRPr="008C47CB">
          <w:rPr>
            <w:rFonts w:eastAsia="Times New Roman"/>
            <w:bCs w:val="0"/>
            <w:color w:val="0000FF"/>
            <w:szCs w:val="20"/>
            <w:u w:val="single"/>
            <w:vertAlign w:val="superscript"/>
          </w:rPr>
          <w:t>122</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La operación policial y el encarcelamiento de los miembros de Coordinación Democrática fue ordenado por el entonces vicepresidente del Gobierno para Asuntos del Interior y ministro de la Gobernación </w:t>
      </w:r>
      <w:hyperlink r:id="rId35" w:tooltip="Manuel Fraga" w:history="1">
        <w:r w:rsidRPr="008C47CB">
          <w:rPr>
            <w:rFonts w:eastAsia="Times New Roman"/>
            <w:bCs w:val="0"/>
            <w:color w:val="0000FF"/>
            <w:szCs w:val="20"/>
            <w:u w:val="single"/>
          </w:rPr>
          <w:t>Manuel Fraga Iribarne</w:t>
        </w:r>
      </w:hyperlink>
      <w:r w:rsidRPr="008C47CB">
        <w:rPr>
          <w:rFonts w:eastAsia="Times New Roman"/>
          <w:bCs w:val="0"/>
          <w:szCs w:val="20"/>
        </w:rPr>
        <w:t>.</w:t>
      </w:r>
      <w:hyperlink r:id="rId36" w:anchor="cite_note-123" w:history="1">
        <w:r w:rsidRPr="008C47CB">
          <w:rPr>
            <w:rFonts w:eastAsia="Times New Roman"/>
            <w:bCs w:val="0"/>
            <w:color w:val="0000FF"/>
            <w:szCs w:val="20"/>
            <w:u w:val="single"/>
            <w:vertAlign w:val="superscript"/>
          </w:rPr>
          <w:t>123</w:t>
        </w:r>
      </w:hyperlink>
      <w:r w:rsidRPr="008C47CB">
        <w:rPr>
          <w:rFonts w:ascii="Times New Roman" w:eastAsia="Times New Roman" w:hAnsi="Times New Roman"/>
          <w:bCs w:val="0"/>
          <w:szCs w:val="20"/>
        </w:rPr>
        <w:t>​</w:t>
      </w:r>
      <w:r w:rsidRPr="008C47CB">
        <w:rPr>
          <w:rFonts w:eastAsia="Times New Roman"/>
          <w:bCs w:val="0"/>
          <w:szCs w:val="20"/>
        </w:rPr>
        <w:t xml:space="preserve"> Los detenidos fueron acusados de "pertenecer a diversas organizaciones ilegales y haber venido realizando campañas destinadas al derrocamiento del Gobierno, propugnando la constitución de una entidad denominada Coordinación Democrática", un delito penado con 20 a 30 años de prisión.</w:t>
      </w:r>
      <w:hyperlink r:id="rId37" w:anchor="cite_note-124" w:history="1">
        <w:r w:rsidRPr="008C47CB">
          <w:rPr>
            <w:rFonts w:eastAsia="Times New Roman"/>
            <w:bCs w:val="0"/>
            <w:color w:val="0000FF"/>
            <w:szCs w:val="20"/>
            <w:u w:val="single"/>
            <w:vertAlign w:val="superscript"/>
          </w:rPr>
          <w:t>124</w:t>
        </w:r>
      </w:hyperlink>
      <w:r w:rsidRPr="008C47CB">
        <w:rPr>
          <w:rFonts w:ascii="Times New Roman" w:eastAsia="Times New Roman" w:hAnsi="Times New Roman"/>
          <w:bCs w:val="0"/>
          <w:szCs w:val="20"/>
        </w:rPr>
        <w:t>​</w:t>
      </w:r>
      <w:r w:rsidRPr="008C47CB">
        <w:rPr>
          <w:rFonts w:eastAsia="Times New Roman"/>
          <w:bCs w:val="0"/>
          <w:szCs w:val="20"/>
        </w:rPr>
        <w:t xml:space="preserve"> El ingreso en la cárcel de figuras políticas tan destacadas se terminó convirtiendo en un escándalo para el Régimen.</w:t>
      </w:r>
      <w:hyperlink r:id="rId38" w:anchor="cite_note-#9-125" w:history="1">
        <w:r w:rsidRPr="008C47CB">
          <w:rPr>
            <w:rFonts w:eastAsia="Times New Roman"/>
            <w:bCs w:val="0"/>
            <w:color w:val="0000FF"/>
            <w:szCs w:val="20"/>
            <w:u w:val="single"/>
            <w:vertAlign w:val="superscript"/>
          </w:rPr>
          <w:t>125</w:t>
        </w:r>
      </w:hyperlink>
      <w:r w:rsidRPr="008C47CB">
        <w:rPr>
          <w:rFonts w:ascii="Times New Roman" w:eastAsia="Times New Roman" w:hAnsi="Times New Roman"/>
          <w:bCs w:val="0"/>
          <w:szCs w:val="20"/>
        </w:rPr>
        <w:t>​</w:t>
      </w:r>
      <w:r w:rsidRPr="008C47CB">
        <w:rPr>
          <w:rFonts w:eastAsia="Times New Roman"/>
          <w:bCs w:val="0"/>
          <w:szCs w:val="20"/>
        </w:rPr>
        <w:t xml:space="preserve"> Para evitar que ello derivara en un problema de orden público en el interior –el 4 de abril se produjo una oleada de protestas, en las que resultaron detenidos </w:t>
      </w:r>
      <w:hyperlink r:id="rId39" w:tooltip="Juan Antonio Bardem" w:history="1">
        <w:r w:rsidRPr="008C47CB">
          <w:rPr>
            <w:rFonts w:eastAsia="Times New Roman"/>
            <w:bCs w:val="0"/>
            <w:color w:val="0000FF"/>
            <w:szCs w:val="20"/>
            <w:u w:val="single"/>
          </w:rPr>
          <w:t xml:space="preserve">Juan Antonio </w:t>
        </w:r>
        <w:proofErr w:type="spellStart"/>
        <w:r w:rsidRPr="008C47CB">
          <w:rPr>
            <w:rFonts w:eastAsia="Times New Roman"/>
            <w:bCs w:val="0"/>
            <w:color w:val="0000FF"/>
            <w:szCs w:val="20"/>
            <w:u w:val="single"/>
          </w:rPr>
          <w:t>Bardem</w:t>
        </w:r>
        <w:proofErr w:type="spellEnd"/>
      </w:hyperlink>
      <w:r w:rsidRPr="008C47CB">
        <w:rPr>
          <w:rFonts w:eastAsia="Times New Roman"/>
          <w:bCs w:val="0"/>
          <w:szCs w:val="20"/>
        </w:rPr>
        <w:t xml:space="preserve">, </w:t>
      </w:r>
      <w:hyperlink r:id="rId40" w:tooltip="Ramón Tamames" w:history="1">
        <w:r w:rsidRPr="008C47CB">
          <w:rPr>
            <w:rFonts w:eastAsia="Times New Roman"/>
            <w:bCs w:val="0"/>
            <w:color w:val="0000FF"/>
            <w:szCs w:val="20"/>
            <w:u w:val="single"/>
          </w:rPr>
          <w:t xml:space="preserve">Ramón </w:t>
        </w:r>
        <w:proofErr w:type="spellStart"/>
        <w:r w:rsidRPr="008C47CB">
          <w:rPr>
            <w:rFonts w:eastAsia="Times New Roman"/>
            <w:bCs w:val="0"/>
            <w:color w:val="0000FF"/>
            <w:szCs w:val="20"/>
            <w:u w:val="single"/>
          </w:rPr>
          <w:t>Tamames</w:t>
        </w:r>
        <w:proofErr w:type="spellEnd"/>
      </w:hyperlink>
      <w:r w:rsidRPr="008C47CB">
        <w:rPr>
          <w:rFonts w:eastAsia="Times New Roman"/>
          <w:bCs w:val="0"/>
          <w:szCs w:val="20"/>
        </w:rPr>
        <w:t xml:space="preserve"> y </w:t>
      </w:r>
      <w:hyperlink r:id="rId41" w:tooltip="Eugenio Triana" w:history="1">
        <w:r w:rsidRPr="008C47CB">
          <w:rPr>
            <w:rFonts w:eastAsia="Times New Roman"/>
            <w:bCs w:val="0"/>
            <w:color w:val="0000FF"/>
            <w:szCs w:val="20"/>
            <w:u w:val="single"/>
          </w:rPr>
          <w:t>Eugenio Triana</w:t>
        </w:r>
      </w:hyperlink>
      <w:r w:rsidRPr="008C47CB">
        <w:rPr>
          <w:rFonts w:eastAsia="Times New Roman"/>
          <w:bCs w:val="0"/>
          <w:szCs w:val="20"/>
        </w:rPr>
        <w:t>, que ingresaron en prisión junto con otros ocho manifestantes–</w:t>
      </w:r>
      <w:hyperlink r:id="rId42" w:anchor="cite_note-126" w:history="1">
        <w:r w:rsidRPr="008C47CB">
          <w:rPr>
            <w:rFonts w:eastAsia="Times New Roman"/>
            <w:bCs w:val="0"/>
            <w:color w:val="0000FF"/>
            <w:szCs w:val="20"/>
            <w:u w:val="single"/>
            <w:vertAlign w:val="superscript"/>
          </w:rPr>
          <w:t>126</w:t>
        </w:r>
      </w:hyperlink>
      <w:r w:rsidRPr="008C47CB">
        <w:rPr>
          <w:rFonts w:ascii="Times New Roman" w:eastAsia="Times New Roman" w:hAnsi="Times New Roman"/>
          <w:bCs w:val="0"/>
          <w:szCs w:val="20"/>
        </w:rPr>
        <w:t>​</w:t>
      </w:r>
      <w:hyperlink r:id="rId43" w:anchor="cite_note-127" w:history="1">
        <w:r w:rsidRPr="008C47CB">
          <w:rPr>
            <w:rFonts w:eastAsia="Times New Roman"/>
            <w:bCs w:val="0"/>
            <w:color w:val="0000FF"/>
            <w:szCs w:val="20"/>
            <w:u w:val="single"/>
            <w:vertAlign w:val="superscript"/>
          </w:rPr>
          <w:t>127</w:t>
        </w:r>
      </w:hyperlink>
      <w:r w:rsidRPr="008C47CB">
        <w:rPr>
          <w:rFonts w:ascii="Times New Roman" w:eastAsia="Times New Roman" w:hAnsi="Times New Roman"/>
          <w:bCs w:val="0"/>
          <w:szCs w:val="20"/>
        </w:rPr>
        <w:t>​</w:t>
      </w:r>
      <w:r w:rsidRPr="008C47CB">
        <w:rPr>
          <w:rFonts w:eastAsia="Times New Roman"/>
          <w:bCs w:val="0"/>
          <w:szCs w:val="20"/>
        </w:rPr>
        <w:t xml:space="preserve"> y de hostilidad diplomática en el exterior –la noticia de las detenciones saltó a los medios europeos en cuestión de horas y el presidente del </w:t>
      </w:r>
      <w:hyperlink r:id="rId44" w:tooltip="Parlamento Europeo" w:history="1">
        <w:r w:rsidRPr="008C47CB">
          <w:rPr>
            <w:rFonts w:eastAsia="Times New Roman"/>
            <w:bCs w:val="0"/>
            <w:color w:val="0000FF"/>
            <w:szCs w:val="20"/>
            <w:u w:val="single"/>
          </w:rPr>
          <w:t>Parlamento Europeo</w:t>
        </w:r>
      </w:hyperlink>
      <w:r w:rsidRPr="008C47CB">
        <w:rPr>
          <w:rFonts w:eastAsia="Times New Roman"/>
          <w:bCs w:val="0"/>
          <w:szCs w:val="20"/>
        </w:rPr>
        <w:t xml:space="preserve"> no tardó en enviar un telegrama de protesta al Gobierno español–,</w:t>
      </w:r>
      <w:hyperlink r:id="rId45" w:anchor="cite_note-#9-125" w:history="1">
        <w:r w:rsidRPr="008C47CB">
          <w:rPr>
            <w:rFonts w:eastAsia="Times New Roman"/>
            <w:bCs w:val="0"/>
            <w:color w:val="0000FF"/>
            <w:szCs w:val="20"/>
            <w:u w:val="single"/>
            <w:vertAlign w:val="superscript"/>
          </w:rPr>
          <w:t>125</w:t>
        </w:r>
      </w:hyperlink>
      <w:r w:rsidRPr="008C47CB">
        <w:rPr>
          <w:rFonts w:ascii="Times New Roman" w:eastAsia="Times New Roman" w:hAnsi="Times New Roman"/>
          <w:bCs w:val="0"/>
          <w:szCs w:val="20"/>
        </w:rPr>
        <w:t>​</w:t>
      </w:r>
      <w:r w:rsidRPr="008C47CB">
        <w:rPr>
          <w:rFonts w:eastAsia="Times New Roman"/>
          <w:bCs w:val="0"/>
          <w:szCs w:val="20"/>
        </w:rPr>
        <w:t xml:space="preserve"> </w:t>
      </w:r>
      <w:hyperlink r:id="rId46" w:tooltip="Antonio Pedrol Rius" w:history="1">
        <w:r w:rsidRPr="008C47CB">
          <w:rPr>
            <w:rFonts w:eastAsia="Times New Roman"/>
            <w:bCs w:val="0"/>
            <w:color w:val="0000FF"/>
            <w:szCs w:val="20"/>
            <w:u w:val="single"/>
          </w:rPr>
          <w:t xml:space="preserve">Antonio </w:t>
        </w:r>
        <w:proofErr w:type="spellStart"/>
        <w:r w:rsidRPr="008C47CB">
          <w:rPr>
            <w:rFonts w:eastAsia="Times New Roman"/>
            <w:bCs w:val="0"/>
            <w:color w:val="0000FF"/>
            <w:szCs w:val="20"/>
            <w:u w:val="single"/>
          </w:rPr>
          <w:t>Pedrol</w:t>
        </w:r>
        <w:proofErr w:type="spellEnd"/>
      </w:hyperlink>
      <w:r w:rsidRPr="008C47CB">
        <w:rPr>
          <w:rFonts w:eastAsia="Times New Roman"/>
          <w:bCs w:val="0"/>
          <w:szCs w:val="20"/>
        </w:rPr>
        <w:t xml:space="preserve">, decano del </w:t>
      </w:r>
      <w:hyperlink r:id="rId47" w:tooltip="Colegio de Abogados de Madrid" w:history="1">
        <w:r w:rsidRPr="008C47CB">
          <w:rPr>
            <w:rFonts w:eastAsia="Times New Roman"/>
            <w:bCs w:val="0"/>
            <w:color w:val="0000FF"/>
            <w:szCs w:val="20"/>
            <w:u w:val="single"/>
          </w:rPr>
          <w:t>Colegio de Abogados de Madrid</w:t>
        </w:r>
      </w:hyperlink>
      <w:r w:rsidRPr="008C47CB">
        <w:rPr>
          <w:rFonts w:eastAsia="Times New Roman"/>
          <w:bCs w:val="0"/>
          <w:szCs w:val="20"/>
        </w:rPr>
        <w:t xml:space="preserve">, acudió a Carabanchel en representación del ministro Fraga para proponer un acuerdo a García-Trevijano. Tal como recoge </w:t>
      </w:r>
      <w:hyperlink r:id="rId48" w:tooltip="Joaquín Navarro Estevan" w:history="1">
        <w:r w:rsidRPr="008C47CB">
          <w:rPr>
            <w:rFonts w:eastAsia="Times New Roman"/>
            <w:bCs w:val="0"/>
            <w:color w:val="0000FF"/>
            <w:szCs w:val="20"/>
            <w:u w:val="single"/>
          </w:rPr>
          <w:t>Joaquín Navarro</w:t>
        </w:r>
      </w:hyperlink>
      <w:r w:rsidRPr="008C47CB">
        <w:rPr>
          <w:rFonts w:eastAsia="Times New Roman"/>
          <w:bCs w:val="0"/>
          <w:szCs w:val="20"/>
        </w:rPr>
        <w:t xml:space="preserve"> en su libro </w:t>
      </w:r>
      <w:r w:rsidRPr="008C47CB">
        <w:rPr>
          <w:rFonts w:eastAsia="Times New Roman"/>
          <w:bCs w:val="0"/>
          <w:i/>
          <w:iCs/>
          <w:szCs w:val="20"/>
        </w:rPr>
        <w:t>25 años sin Constitución</w:t>
      </w:r>
      <w:r w:rsidRPr="008C47CB">
        <w:rPr>
          <w:rFonts w:eastAsia="Times New Roman"/>
          <w:bCs w:val="0"/>
          <w:szCs w:val="20"/>
        </w:rPr>
        <w:t>, dicho acuerdo consistía en que el ministro concedería la excarcelación a García-Trevijano si éste "se comprometía a darle patadas en las espinillas, como los demás, pero no en los cojones". García-Trevijano contestó a esta propuesta diciendo que Fraga era un "grosero", y añadió: "Yo no pacto con mis verdugos".</w:t>
      </w:r>
      <w:hyperlink r:id="rId49" w:anchor="cite_note-128" w:history="1">
        <w:r w:rsidRPr="008C47CB">
          <w:rPr>
            <w:rFonts w:eastAsia="Times New Roman"/>
            <w:bCs w:val="0"/>
            <w:color w:val="0000FF"/>
            <w:szCs w:val="20"/>
            <w:u w:val="single"/>
            <w:vertAlign w:val="superscript"/>
          </w:rPr>
          <w:t>128</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lastRenderedPageBreak/>
        <w:t xml:space="preserve">A la semana de estar preso, García-Trevijano recibió la visita de </w:t>
      </w:r>
      <w:hyperlink r:id="rId50" w:tooltip="Joaquín Muñoz Peirats" w:history="1">
        <w:r w:rsidRPr="008C47CB">
          <w:rPr>
            <w:rFonts w:eastAsia="Times New Roman"/>
            <w:bCs w:val="0"/>
            <w:color w:val="0000FF"/>
            <w:szCs w:val="20"/>
            <w:u w:val="single"/>
          </w:rPr>
          <w:t xml:space="preserve">Joaquín Muñoz </w:t>
        </w:r>
        <w:proofErr w:type="spellStart"/>
        <w:r w:rsidRPr="008C47CB">
          <w:rPr>
            <w:rFonts w:eastAsia="Times New Roman"/>
            <w:bCs w:val="0"/>
            <w:color w:val="0000FF"/>
            <w:szCs w:val="20"/>
            <w:u w:val="single"/>
          </w:rPr>
          <w:t>Peirats</w:t>
        </w:r>
        <w:proofErr w:type="spellEnd"/>
      </w:hyperlink>
      <w:r w:rsidRPr="008C47CB">
        <w:rPr>
          <w:rFonts w:eastAsia="Times New Roman"/>
          <w:bCs w:val="0"/>
          <w:szCs w:val="20"/>
        </w:rPr>
        <w:t xml:space="preserve">, </w:t>
      </w:r>
      <w:proofErr w:type="spellStart"/>
      <w:r w:rsidRPr="008C47CB">
        <w:rPr>
          <w:rFonts w:eastAsia="Times New Roman"/>
          <w:bCs w:val="0"/>
          <w:szCs w:val="20"/>
        </w:rPr>
        <w:t>exmiembro</w:t>
      </w:r>
      <w:proofErr w:type="spellEnd"/>
      <w:r w:rsidRPr="008C47CB">
        <w:rPr>
          <w:rFonts w:eastAsia="Times New Roman"/>
          <w:bCs w:val="0"/>
          <w:szCs w:val="20"/>
        </w:rPr>
        <w:t xml:space="preserve"> del </w:t>
      </w:r>
      <w:hyperlink r:id="rId51" w:tooltip="Consejo Privado del Conde de Barcelona" w:history="1">
        <w:r w:rsidRPr="008C47CB">
          <w:rPr>
            <w:rFonts w:eastAsia="Times New Roman"/>
            <w:bCs w:val="0"/>
            <w:color w:val="0000FF"/>
            <w:szCs w:val="20"/>
            <w:u w:val="single"/>
          </w:rPr>
          <w:t>Consejo Privado</w:t>
        </w:r>
      </w:hyperlink>
      <w:r w:rsidRPr="008C47CB">
        <w:rPr>
          <w:rFonts w:eastAsia="Times New Roman"/>
          <w:bCs w:val="0"/>
          <w:szCs w:val="20"/>
        </w:rPr>
        <w:t xml:space="preserve"> de </w:t>
      </w:r>
      <w:hyperlink r:id="rId52" w:tooltip="Juan de Borbón" w:history="1">
        <w:r w:rsidRPr="008C47CB">
          <w:rPr>
            <w:rFonts w:eastAsia="Times New Roman"/>
            <w:bCs w:val="0"/>
            <w:color w:val="0000FF"/>
            <w:szCs w:val="20"/>
            <w:u w:val="single"/>
          </w:rPr>
          <w:t>Juan de Borbón</w:t>
        </w:r>
      </w:hyperlink>
      <w:r w:rsidRPr="008C47CB">
        <w:rPr>
          <w:rFonts w:eastAsia="Times New Roman"/>
          <w:bCs w:val="0"/>
          <w:szCs w:val="20"/>
        </w:rPr>
        <w:t xml:space="preserve">, quien acudió a verlo a petición del rey </w:t>
      </w:r>
      <w:hyperlink r:id="rId53" w:tooltip="Juan Carlos I de España" w:history="1">
        <w:r w:rsidRPr="008C47CB">
          <w:rPr>
            <w:rFonts w:eastAsia="Times New Roman"/>
            <w:bCs w:val="0"/>
            <w:color w:val="0000FF"/>
            <w:szCs w:val="20"/>
            <w:u w:val="single"/>
          </w:rPr>
          <w:t>Juan Carlos</w:t>
        </w:r>
      </w:hyperlink>
      <w:r w:rsidRPr="008C47CB">
        <w:rPr>
          <w:rFonts w:eastAsia="Times New Roman"/>
          <w:bCs w:val="0"/>
          <w:szCs w:val="20"/>
        </w:rPr>
        <w:t xml:space="preserve"> para transmitirle el pesar del monarca por no poder intervenir en un asunto que </w:t>
      </w:r>
      <w:hyperlink r:id="rId54" w:tooltip="Manuel Fraga" w:history="1">
        <w:r w:rsidRPr="008C47CB">
          <w:rPr>
            <w:rFonts w:eastAsia="Times New Roman"/>
            <w:bCs w:val="0"/>
            <w:color w:val="0000FF"/>
            <w:szCs w:val="20"/>
            <w:u w:val="single"/>
          </w:rPr>
          <w:t>Manuel Fraga</w:t>
        </w:r>
      </w:hyperlink>
      <w:r w:rsidRPr="008C47CB">
        <w:rPr>
          <w:rFonts w:eastAsia="Times New Roman"/>
          <w:bCs w:val="0"/>
          <w:szCs w:val="20"/>
        </w:rPr>
        <w:t xml:space="preserve"> se atribuía como algo propio –no en vano, la prensa de la época recogía que el ministro Fraga calificaba con el posesivo "míos" a los detenidos de la Platajunta,</w:t>
      </w:r>
      <w:hyperlink r:id="rId55" w:anchor="cite_note-129" w:history="1">
        <w:r w:rsidRPr="008C47CB">
          <w:rPr>
            <w:rFonts w:eastAsia="Times New Roman"/>
            <w:bCs w:val="0"/>
            <w:color w:val="0000FF"/>
            <w:szCs w:val="20"/>
            <w:u w:val="single"/>
            <w:vertAlign w:val="superscript"/>
          </w:rPr>
          <w:t>129</w:t>
        </w:r>
      </w:hyperlink>
      <w:r w:rsidRPr="008C47CB">
        <w:rPr>
          <w:rFonts w:ascii="Times New Roman" w:eastAsia="Times New Roman" w:hAnsi="Times New Roman"/>
          <w:bCs w:val="0"/>
          <w:szCs w:val="20"/>
        </w:rPr>
        <w:t>​</w:t>
      </w:r>
      <w:r w:rsidRPr="008C47CB">
        <w:rPr>
          <w:rFonts w:eastAsia="Times New Roman"/>
          <w:bCs w:val="0"/>
          <w:szCs w:val="20"/>
        </w:rPr>
        <w:t xml:space="preserve"> y en el </w:t>
      </w:r>
      <w:hyperlink r:id="rId56" w:tooltip="Consejo de Ministros (España)" w:history="1">
        <w:r w:rsidRPr="008C47CB">
          <w:rPr>
            <w:rFonts w:eastAsia="Times New Roman"/>
            <w:bCs w:val="0"/>
            <w:color w:val="0000FF"/>
            <w:szCs w:val="20"/>
            <w:u w:val="single"/>
          </w:rPr>
          <w:t>Consejo de Ministros</w:t>
        </w:r>
      </w:hyperlink>
      <w:r w:rsidRPr="008C47CB">
        <w:rPr>
          <w:rFonts w:eastAsia="Times New Roman"/>
          <w:bCs w:val="0"/>
          <w:szCs w:val="20"/>
        </w:rPr>
        <w:t xml:space="preserve"> celebrado el 2 de abril en los </w:t>
      </w:r>
      <w:hyperlink r:id="rId57" w:tooltip="Reales Alcázares (Sevilla)" w:history="1">
        <w:r w:rsidRPr="008C47CB">
          <w:rPr>
            <w:rFonts w:eastAsia="Times New Roman"/>
            <w:bCs w:val="0"/>
            <w:color w:val="0000FF"/>
            <w:szCs w:val="20"/>
            <w:u w:val="single"/>
          </w:rPr>
          <w:t>Reales Alcázares</w:t>
        </w:r>
      </w:hyperlink>
      <w:r w:rsidRPr="008C47CB">
        <w:rPr>
          <w:rFonts w:eastAsia="Times New Roman"/>
          <w:bCs w:val="0"/>
          <w:szCs w:val="20"/>
        </w:rPr>
        <w:t xml:space="preserve">, cuando el </w:t>
      </w:r>
      <w:hyperlink r:id="rId58" w:tooltip="Ministro de Justicia de España" w:history="1">
        <w:r w:rsidRPr="008C47CB">
          <w:rPr>
            <w:rFonts w:eastAsia="Times New Roman"/>
            <w:bCs w:val="0"/>
            <w:color w:val="0000FF"/>
            <w:szCs w:val="20"/>
            <w:u w:val="single"/>
          </w:rPr>
          <w:t>ministro de Justicia</w:t>
        </w:r>
      </w:hyperlink>
      <w:r w:rsidRPr="008C47CB">
        <w:rPr>
          <w:rFonts w:eastAsia="Times New Roman"/>
          <w:bCs w:val="0"/>
          <w:szCs w:val="20"/>
        </w:rPr>
        <w:t xml:space="preserve"> </w:t>
      </w:r>
      <w:hyperlink r:id="rId59" w:tooltip="Antonio Garrigues Díaz-Cañabate" w:history="1">
        <w:r w:rsidRPr="008C47CB">
          <w:rPr>
            <w:rFonts w:eastAsia="Times New Roman"/>
            <w:bCs w:val="0"/>
            <w:color w:val="0000FF"/>
            <w:szCs w:val="20"/>
            <w:u w:val="single"/>
          </w:rPr>
          <w:t xml:space="preserve">Antonio </w:t>
        </w:r>
        <w:proofErr w:type="spellStart"/>
        <w:r w:rsidRPr="008C47CB">
          <w:rPr>
            <w:rFonts w:eastAsia="Times New Roman"/>
            <w:bCs w:val="0"/>
            <w:color w:val="0000FF"/>
            <w:szCs w:val="20"/>
            <w:u w:val="single"/>
          </w:rPr>
          <w:t>Garrigues</w:t>
        </w:r>
        <w:proofErr w:type="spellEnd"/>
      </w:hyperlink>
      <w:r w:rsidRPr="008C47CB">
        <w:rPr>
          <w:rFonts w:eastAsia="Times New Roman"/>
          <w:bCs w:val="0"/>
          <w:szCs w:val="20"/>
        </w:rPr>
        <w:t xml:space="preserve"> comentó que los detenidos habían ingresado en prisión sin haber comparecido ante un juez, Fraga respondió: "¡Son comunistas y, por consiguiente, no los suelto!"–</w:t>
      </w:r>
      <w:hyperlink r:id="rId60" w:anchor="cite_note-130" w:history="1">
        <w:r w:rsidRPr="008C47CB">
          <w:rPr>
            <w:rFonts w:eastAsia="Times New Roman"/>
            <w:bCs w:val="0"/>
            <w:color w:val="0000FF"/>
            <w:szCs w:val="20"/>
            <w:u w:val="single"/>
            <w:vertAlign w:val="superscript"/>
          </w:rPr>
          <w:t>130</w:t>
        </w:r>
      </w:hyperlink>
      <w:r w:rsidRPr="008C47CB">
        <w:rPr>
          <w:rFonts w:ascii="Times New Roman" w:eastAsia="Times New Roman" w:hAnsi="Times New Roman"/>
          <w:bCs w:val="0"/>
          <w:szCs w:val="20"/>
        </w:rPr>
        <w:t>​</w:t>
      </w:r>
      <w:r w:rsidRPr="008C47CB">
        <w:rPr>
          <w:rFonts w:eastAsia="Times New Roman"/>
          <w:bCs w:val="0"/>
          <w:szCs w:val="20"/>
        </w:rPr>
        <w:t xml:space="preserve">. En una conversación que tuvieron años atrás en el restaurante </w:t>
      </w:r>
      <w:proofErr w:type="spellStart"/>
      <w:r w:rsidRPr="008C47CB">
        <w:rPr>
          <w:rFonts w:eastAsia="Times New Roman"/>
          <w:bCs w:val="0"/>
          <w:szCs w:val="20"/>
        </w:rPr>
        <w:t>Savoy</w:t>
      </w:r>
      <w:proofErr w:type="spellEnd"/>
      <w:r w:rsidRPr="008C47CB">
        <w:rPr>
          <w:rFonts w:eastAsia="Times New Roman"/>
          <w:bCs w:val="0"/>
          <w:szCs w:val="20"/>
        </w:rPr>
        <w:t xml:space="preserve"> de </w:t>
      </w:r>
      <w:hyperlink r:id="rId61" w:tooltip="Zaragoza" w:history="1">
        <w:r w:rsidRPr="008C47CB">
          <w:rPr>
            <w:rFonts w:eastAsia="Times New Roman"/>
            <w:bCs w:val="0"/>
            <w:color w:val="0000FF"/>
            <w:szCs w:val="20"/>
            <w:u w:val="single"/>
          </w:rPr>
          <w:t>Zaragoza</w:t>
        </w:r>
      </w:hyperlink>
      <w:r w:rsidRPr="008C47CB">
        <w:rPr>
          <w:rFonts w:eastAsia="Times New Roman"/>
          <w:bCs w:val="0"/>
          <w:szCs w:val="20"/>
        </w:rPr>
        <w:t>, Juan Carlos preguntó a García-Trevijano qué era lo que debía hacer cuando fuera rey, a lo que el entonces notario, entre bromas y veras, contestó: "Pues, lo primero, me vas a tener que meter a mí en la cárcel". Paradójicamente, el encarcelamiento de García-Trevijano se produjo durante el primer gobierno del reinado de Juan Carlos.</w:t>
      </w:r>
      <w:hyperlink r:id="rId62" w:anchor="cite_note-131" w:history="1">
        <w:r w:rsidRPr="008C47CB">
          <w:rPr>
            <w:rFonts w:eastAsia="Times New Roman"/>
            <w:bCs w:val="0"/>
            <w:color w:val="0000FF"/>
            <w:szCs w:val="20"/>
            <w:u w:val="single"/>
            <w:vertAlign w:val="superscript"/>
          </w:rPr>
          <w:t>131</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El </w:t>
      </w:r>
      <w:hyperlink r:id="rId63" w:tooltip="25 de abril" w:history="1">
        <w:r w:rsidRPr="008C47CB">
          <w:rPr>
            <w:rFonts w:eastAsia="Times New Roman"/>
            <w:bCs w:val="0"/>
            <w:color w:val="0000FF"/>
            <w:szCs w:val="20"/>
            <w:u w:val="single"/>
          </w:rPr>
          <w:t>25 de abril</w:t>
        </w:r>
      </w:hyperlink>
      <w:r w:rsidRPr="008C47CB">
        <w:rPr>
          <w:rFonts w:eastAsia="Times New Roman"/>
          <w:bCs w:val="0"/>
          <w:szCs w:val="20"/>
        </w:rPr>
        <w:t xml:space="preserve">, cuando llevaba cerca de un mes en prisión, acudió a abrirle diligencias el juez Gómez-Chaparro, titular del </w:t>
      </w:r>
      <w:hyperlink r:id="rId64" w:tooltip="Tribunal de Orden Público" w:history="1">
        <w:r w:rsidRPr="008C47CB">
          <w:rPr>
            <w:rFonts w:eastAsia="Times New Roman"/>
            <w:bCs w:val="0"/>
            <w:color w:val="0000FF"/>
            <w:szCs w:val="20"/>
            <w:u w:val="single"/>
          </w:rPr>
          <w:t>Tribunal de Orden Público</w:t>
        </w:r>
      </w:hyperlink>
      <w:r w:rsidRPr="008C47CB">
        <w:rPr>
          <w:rFonts w:eastAsia="Times New Roman"/>
          <w:bCs w:val="0"/>
          <w:szCs w:val="20"/>
        </w:rPr>
        <w:t xml:space="preserve">, quien poco después se haría célebre por conceder un permiso carcelario a Fernando Lerdo de Tejada, uno de los ultraderechistas implicados en la </w:t>
      </w:r>
      <w:hyperlink r:id="rId65" w:tooltip="Matanza de Atocha de 1977" w:history="1">
        <w:r w:rsidRPr="008C47CB">
          <w:rPr>
            <w:rFonts w:eastAsia="Times New Roman"/>
            <w:bCs w:val="0"/>
            <w:color w:val="0000FF"/>
            <w:szCs w:val="20"/>
            <w:u w:val="single"/>
          </w:rPr>
          <w:t>matanza de Atocha</w:t>
        </w:r>
      </w:hyperlink>
      <w:r w:rsidRPr="008C47CB">
        <w:rPr>
          <w:rFonts w:eastAsia="Times New Roman"/>
          <w:bCs w:val="0"/>
          <w:szCs w:val="20"/>
        </w:rPr>
        <w:t>, el cual aprovechó dicho permiso para fugarse del país.</w:t>
      </w:r>
      <w:hyperlink r:id="rId66" w:anchor="cite_note-132" w:history="1">
        <w:r w:rsidRPr="008C47CB">
          <w:rPr>
            <w:rFonts w:eastAsia="Times New Roman"/>
            <w:bCs w:val="0"/>
            <w:color w:val="0000FF"/>
            <w:szCs w:val="20"/>
            <w:u w:val="single"/>
            <w:vertAlign w:val="superscript"/>
          </w:rPr>
          <w:t>132</w:t>
        </w:r>
      </w:hyperlink>
      <w:r w:rsidRPr="008C47CB">
        <w:rPr>
          <w:rFonts w:ascii="Times New Roman" w:eastAsia="Times New Roman" w:hAnsi="Times New Roman"/>
          <w:bCs w:val="0"/>
          <w:szCs w:val="20"/>
        </w:rPr>
        <w:t>​</w:t>
      </w:r>
      <w:r w:rsidRPr="008C47CB">
        <w:rPr>
          <w:rFonts w:eastAsia="Times New Roman"/>
          <w:bCs w:val="0"/>
          <w:szCs w:val="20"/>
        </w:rPr>
        <w:t xml:space="preserve"> Gómez-Chaparro se limitó a preguntar a García-Trevijano si era autor de un artículo de prensa, que le leyó, en el que figuraba el manifiesto constitutivo de Coordinación Democrática. El reo contestó afirmativamente, a lo que el juez repuso complaciente que en ese caso se consideraría autor de un delito contra la forma de gobierno. García-Trevijano negó este extremo rotundamente. La negativa encolerizó al juez, que le reprochó su incoherencia, pues en el artículo se proclamaba la aspiración a sustituir la monarquía por la república. Según el citado Joaquín Navarro, García-Trevijano contestó al juez Gómez-Chaparro con las siguientes palabras: "Usted no sabe nada. Se trataría de un delito contra la forma de Estado". Esta respuesta aumentó la cólera del juez, que comenzó a amenazar a García-Trevijano con procesarle por </w:t>
      </w:r>
      <w:hyperlink r:id="rId67" w:tooltip="Desacato" w:history="1">
        <w:r w:rsidRPr="008C47CB">
          <w:rPr>
            <w:rFonts w:eastAsia="Times New Roman"/>
            <w:bCs w:val="0"/>
            <w:color w:val="0000FF"/>
            <w:szCs w:val="20"/>
            <w:u w:val="single"/>
          </w:rPr>
          <w:t>desacato</w:t>
        </w:r>
      </w:hyperlink>
      <w:r w:rsidRPr="008C47CB">
        <w:rPr>
          <w:rFonts w:eastAsia="Times New Roman"/>
          <w:bCs w:val="0"/>
          <w:szCs w:val="20"/>
        </w:rPr>
        <w:t>, pero éste le interrumpió diciendo: "¿Va usted a meterme en la cárcel?".</w:t>
      </w:r>
      <w:hyperlink r:id="rId68" w:anchor="cite_note-133" w:history="1">
        <w:r w:rsidRPr="008C47CB">
          <w:rPr>
            <w:rFonts w:eastAsia="Times New Roman"/>
            <w:bCs w:val="0"/>
            <w:color w:val="0000FF"/>
            <w:szCs w:val="20"/>
            <w:u w:val="single"/>
            <w:vertAlign w:val="superscript"/>
          </w:rPr>
          <w:t>133</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Los detenidos en la redada del </w:t>
      </w:r>
      <w:hyperlink r:id="rId69" w:tooltip="29 de marzo" w:history="1">
        <w:r w:rsidRPr="008C47CB">
          <w:rPr>
            <w:rFonts w:eastAsia="Times New Roman"/>
            <w:bCs w:val="0"/>
            <w:color w:val="0000FF"/>
            <w:szCs w:val="20"/>
            <w:u w:val="single"/>
          </w:rPr>
          <w:t>29 de marzo</w:t>
        </w:r>
      </w:hyperlink>
      <w:r w:rsidRPr="008C47CB">
        <w:rPr>
          <w:rFonts w:eastAsia="Times New Roman"/>
          <w:bCs w:val="0"/>
          <w:szCs w:val="20"/>
        </w:rPr>
        <w:t xml:space="preserve"> fueron excarcelados paulatinamente. Los socialistas Javier Solana y Raúl </w:t>
      </w:r>
      <w:proofErr w:type="spellStart"/>
      <w:r w:rsidRPr="008C47CB">
        <w:rPr>
          <w:rFonts w:eastAsia="Times New Roman"/>
          <w:bCs w:val="0"/>
          <w:szCs w:val="20"/>
        </w:rPr>
        <w:t>Morodo</w:t>
      </w:r>
      <w:proofErr w:type="spellEnd"/>
      <w:r w:rsidRPr="008C47CB">
        <w:rPr>
          <w:rFonts w:eastAsia="Times New Roman"/>
          <w:bCs w:val="0"/>
          <w:szCs w:val="20"/>
        </w:rPr>
        <w:t xml:space="preserve"> fueron liberados a las pocas horas de ser detenidos.</w:t>
      </w:r>
      <w:hyperlink r:id="rId70" w:anchor="cite_note-134" w:history="1">
        <w:r w:rsidRPr="008C47CB">
          <w:rPr>
            <w:rFonts w:eastAsia="Times New Roman"/>
            <w:bCs w:val="0"/>
            <w:color w:val="0000FF"/>
            <w:szCs w:val="20"/>
            <w:u w:val="single"/>
            <w:vertAlign w:val="superscript"/>
          </w:rPr>
          <w:t>134</w:t>
        </w:r>
      </w:hyperlink>
      <w:r w:rsidRPr="008C47CB">
        <w:rPr>
          <w:rFonts w:ascii="Times New Roman" w:eastAsia="Times New Roman" w:hAnsi="Times New Roman"/>
          <w:bCs w:val="0"/>
          <w:szCs w:val="20"/>
        </w:rPr>
        <w:t>​</w:t>
      </w:r>
      <w:r w:rsidRPr="008C47CB">
        <w:rPr>
          <w:rFonts w:eastAsia="Times New Roman"/>
          <w:bCs w:val="0"/>
          <w:szCs w:val="20"/>
        </w:rPr>
        <w:t xml:space="preserve"> Los tres dirigentes comunistas, Camacho, Aguado y Álvarez </w:t>
      </w:r>
      <w:proofErr w:type="spellStart"/>
      <w:r w:rsidRPr="008C47CB">
        <w:rPr>
          <w:rFonts w:eastAsia="Times New Roman"/>
          <w:bCs w:val="0"/>
          <w:szCs w:val="20"/>
        </w:rPr>
        <w:t>Dorronsoro</w:t>
      </w:r>
      <w:proofErr w:type="spellEnd"/>
      <w:r w:rsidRPr="008C47CB">
        <w:rPr>
          <w:rFonts w:eastAsia="Times New Roman"/>
          <w:bCs w:val="0"/>
          <w:szCs w:val="20"/>
        </w:rPr>
        <w:t xml:space="preserve">, fueron puestos en libertad provisional el </w:t>
      </w:r>
      <w:hyperlink r:id="rId71" w:tooltip="25 de mayo" w:history="1">
        <w:r w:rsidRPr="008C47CB">
          <w:rPr>
            <w:rFonts w:eastAsia="Times New Roman"/>
            <w:bCs w:val="0"/>
            <w:color w:val="0000FF"/>
            <w:szCs w:val="20"/>
            <w:u w:val="single"/>
          </w:rPr>
          <w:t>25 de mayo</w:t>
        </w:r>
      </w:hyperlink>
      <w:r w:rsidRPr="008C47CB">
        <w:rPr>
          <w:rFonts w:eastAsia="Times New Roman"/>
          <w:bCs w:val="0"/>
          <w:szCs w:val="20"/>
        </w:rPr>
        <w:t>.</w:t>
      </w:r>
      <w:hyperlink r:id="rId72" w:anchor="cite_note-135" w:history="1">
        <w:r w:rsidRPr="008C47CB">
          <w:rPr>
            <w:rFonts w:eastAsia="Times New Roman"/>
            <w:bCs w:val="0"/>
            <w:color w:val="0000FF"/>
            <w:szCs w:val="20"/>
            <w:u w:val="single"/>
            <w:vertAlign w:val="superscript"/>
          </w:rPr>
          <w:t>135</w:t>
        </w:r>
      </w:hyperlink>
      <w:r w:rsidRPr="008C47CB">
        <w:rPr>
          <w:rFonts w:ascii="Times New Roman" w:eastAsia="Times New Roman" w:hAnsi="Times New Roman"/>
          <w:bCs w:val="0"/>
          <w:szCs w:val="20"/>
        </w:rPr>
        <w:t>​</w:t>
      </w:r>
      <w:hyperlink r:id="rId73" w:anchor="cite_note-136" w:history="1">
        <w:r w:rsidRPr="008C47CB">
          <w:rPr>
            <w:rFonts w:eastAsia="Times New Roman"/>
            <w:bCs w:val="0"/>
            <w:color w:val="0000FF"/>
            <w:szCs w:val="20"/>
            <w:u w:val="single"/>
            <w:vertAlign w:val="superscript"/>
          </w:rPr>
          <w:t>136</w:t>
        </w:r>
      </w:hyperlink>
      <w:r w:rsidRPr="008C47CB">
        <w:rPr>
          <w:rFonts w:ascii="Times New Roman" w:eastAsia="Times New Roman" w:hAnsi="Times New Roman"/>
          <w:bCs w:val="0"/>
          <w:szCs w:val="20"/>
        </w:rPr>
        <w:t>​</w:t>
      </w:r>
      <w:r w:rsidRPr="008C47CB">
        <w:rPr>
          <w:rFonts w:eastAsia="Times New Roman"/>
          <w:bCs w:val="0"/>
          <w:szCs w:val="20"/>
        </w:rPr>
        <w:t xml:space="preserve"> García-Trevijano permaneció en prisión hasta el </w:t>
      </w:r>
      <w:hyperlink r:id="rId74" w:tooltip="12 de junio" w:history="1">
        <w:r w:rsidRPr="008C47CB">
          <w:rPr>
            <w:rFonts w:eastAsia="Times New Roman"/>
            <w:bCs w:val="0"/>
            <w:color w:val="0000FF"/>
            <w:szCs w:val="20"/>
            <w:u w:val="single"/>
          </w:rPr>
          <w:t>12 de junio</w:t>
        </w:r>
      </w:hyperlink>
      <w:r w:rsidRPr="008C47CB">
        <w:rPr>
          <w:rFonts w:eastAsia="Times New Roman"/>
          <w:bCs w:val="0"/>
          <w:szCs w:val="20"/>
        </w:rPr>
        <w:t xml:space="preserve">, un total de setenta y seis días, y se le exigió una fianza de medio millón de pesetas, lo que le convirtió en "el preso político más caro del Régimen", tal como publicó </w:t>
      </w:r>
      <w:hyperlink r:id="rId75" w:tooltip="Blanco y Negro (revista)" w:history="1">
        <w:r w:rsidRPr="008C47CB">
          <w:rPr>
            <w:rFonts w:eastAsia="Times New Roman"/>
            <w:bCs w:val="0"/>
            <w:i/>
            <w:iCs/>
            <w:color w:val="0000FF"/>
            <w:szCs w:val="20"/>
            <w:u w:val="single"/>
          </w:rPr>
          <w:t>Blanco y Negro</w:t>
        </w:r>
      </w:hyperlink>
      <w:r w:rsidRPr="008C47CB">
        <w:rPr>
          <w:rFonts w:eastAsia="Times New Roman"/>
          <w:bCs w:val="0"/>
          <w:szCs w:val="20"/>
        </w:rPr>
        <w:t>.</w:t>
      </w:r>
      <w:hyperlink r:id="rId76" w:anchor="cite_note-137" w:history="1">
        <w:r w:rsidRPr="008C47CB">
          <w:rPr>
            <w:rFonts w:eastAsia="Times New Roman"/>
            <w:bCs w:val="0"/>
            <w:color w:val="0000FF"/>
            <w:szCs w:val="20"/>
            <w:u w:val="single"/>
            <w:vertAlign w:val="superscript"/>
          </w:rPr>
          <w:t>137</w:t>
        </w:r>
      </w:hyperlink>
      <w:r w:rsidRPr="008C47CB">
        <w:rPr>
          <w:rFonts w:ascii="Times New Roman" w:eastAsia="Times New Roman" w:hAnsi="Times New Roman"/>
          <w:bCs w:val="0"/>
          <w:szCs w:val="20"/>
        </w:rPr>
        <w:t>​</w:t>
      </w:r>
      <w:hyperlink r:id="rId77" w:anchor="cite_note-138" w:history="1">
        <w:r w:rsidRPr="008C47CB">
          <w:rPr>
            <w:rFonts w:eastAsia="Times New Roman"/>
            <w:bCs w:val="0"/>
            <w:color w:val="0000FF"/>
            <w:szCs w:val="20"/>
            <w:u w:val="single"/>
            <w:vertAlign w:val="superscript"/>
          </w:rPr>
          <w:t>138</w:t>
        </w:r>
      </w:hyperlink>
      <w:r w:rsidRPr="008C47CB">
        <w:rPr>
          <w:rFonts w:ascii="Times New Roman" w:eastAsia="Times New Roman" w:hAnsi="Times New Roman"/>
          <w:bCs w:val="0"/>
          <w:szCs w:val="20"/>
        </w:rPr>
        <w:t>​</w:t>
      </w:r>
      <w:r w:rsidRPr="008C47CB">
        <w:rPr>
          <w:rFonts w:eastAsia="Times New Roman"/>
          <w:bCs w:val="0"/>
          <w:szCs w:val="20"/>
        </w:rPr>
        <w:t xml:space="preserve"> Su excarcelación se produjo apenas dos semanas antes de que Fraga dejara de ser ministro por la caída del gobierno de </w:t>
      </w:r>
      <w:hyperlink r:id="rId78" w:tooltip="Carlos Arias Navarro" w:history="1">
        <w:r w:rsidRPr="008C47CB">
          <w:rPr>
            <w:rFonts w:eastAsia="Times New Roman"/>
            <w:bCs w:val="0"/>
            <w:color w:val="0000FF"/>
            <w:szCs w:val="20"/>
            <w:u w:val="single"/>
          </w:rPr>
          <w:t>Carlos Arias</w:t>
        </w:r>
      </w:hyperlink>
      <w:r w:rsidRPr="008C47CB">
        <w:rPr>
          <w:rFonts w:eastAsia="Times New Roman"/>
          <w:bCs w:val="0"/>
          <w:szCs w:val="20"/>
        </w:rPr>
        <w:t>.</w:t>
      </w:r>
      <w:hyperlink r:id="rId79" w:anchor="cite_note-139" w:history="1">
        <w:r w:rsidRPr="008C47CB">
          <w:rPr>
            <w:rFonts w:eastAsia="Times New Roman"/>
            <w:bCs w:val="0"/>
            <w:color w:val="0000FF"/>
            <w:szCs w:val="20"/>
            <w:u w:val="single"/>
            <w:vertAlign w:val="superscript"/>
          </w:rPr>
          <w:t>139</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Según expresó García-Trevijano a </w:t>
      </w:r>
      <w:hyperlink r:id="rId80" w:tooltip="Gabriel Albiac" w:history="1">
        <w:r w:rsidRPr="008C47CB">
          <w:rPr>
            <w:rFonts w:eastAsia="Times New Roman"/>
            <w:bCs w:val="0"/>
            <w:color w:val="0000FF"/>
            <w:szCs w:val="20"/>
            <w:u w:val="single"/>
          </w:rPr>
          <w:t xml:space="preserve">Gabriel </w:t>
        </w:r>
        <w:proofErr w:type="spellStart"/>
        <w:r w:rsidRPr="008C47CB">
          <w:rPr>
            <w:rFonts w:eastAsia="Times New Roman"/>
            <w:bCs w:val="0"/>
            <w:color w:val="0000FF"/>
            <w:szCs w:val="20"/>
            <w:u w:val="single"/>
          </w:rPr>
          <w:t>Albiac</w:t>
        </w:r>
        <w:proofErr w:type="spellEnd"/>
      </w:hyperlink>
      <w:r w:rsidRPr="008C47CB">
        <w:rPr>
          <w:rFonts w:eastAsia="Times New Roman"/>
          <w:bCs w:val="0"/>
          <w:szCs w:val="20"/>
        </w:rPr>
        <w:t xml:space="preserve">, su encarcelamiento fue ordenado por Manuel Fraga, pero se prolongó por influencia del líder del </w:t>
      </w:r>
      <w:hyperlink r:id="rId81" w:tooltip="Partido Socialista Obrero Español" w:history="1">
        <w:r w:rsidRPr="008C47CB">
          <w:rPr>
            <w:rFonts w:eastAsia="Times New Roman"/>
            <w:bCs w:val="0"/>
            <w:color w:val="0000FF"/>
            <w:szCs w:val="20"/>
            <w:u w:val="single"/>
          </w:rPr>
          <w:t>PSOE</w:t>
        </w:r>
      </w:hyperlink>
      <w:r w:rsidRPr="008C47CB">
        <w:rPr>
          <w:rFonts w:eastAsia="Times New Roman"/>
          <w:bCs w:val="0"/>
          <w:szCs w:val="20"/>
        </w:rPr>
        <w:t xml:space="preserve"> </w:t>
      </w:r>
      <w:hyperlink r:id="rId82" w:tooltip="Felipe González" w:history="1">
        <w:r w:rsidRPr="008C47CB">
          <w:rPr>
            <w:rFonts w:eastAsia="Times New Roman"/>
            <w:bCs w:val="0"/>
            <w:color w:val="0000FF"/>
            <w:szCs w:val="20"/>
            <w:u w:val="single"/>
          </w:rPr>
          <w:t>Felipe González</w:t>
        </w:r>
      </w:hyperlink>
      <w:r w:rsidRPr="008C47CB">
        <w:rPr>
          <w:rFonts w:eastAsia="Times New Roman"/>
          <w:bCs w:val="0"/>
          <w:szCs w:val="20"/>
        </w:rPr>
        <w:t xml:space="preserve">. </w:t>
      </w:r>
      <w:proofErr w:type="spellStart"/>
      <w:r w:rsidRPr="008C47CB">
        <w:rPr>
          <w:rFonts w:eastAsia="Times New Roman"/>
          <w:bCs w:val="0"/>
          <w:szCs w:val="20"/>
        </w:rPr>
        <w:t>Albiac</w:t>
      </w:r>
      <w:proofErr w:type="spellEnd"/>
      <w:r w:rsidRPr="008C47CB">
        <w:rPr>
          <w:rFonts w:eastAsia="Times New Roman"/>
          <w:bCs w:val="0"/>
          <w:szCs w:val="20"/>
        </w:rPr>
        <w:t xml:space="preserve"> recogió el testimonio de García-Trevijano con las palabras textuales siguientes: </w:t>
      </w:r>
    </w:p>
    <w:p w:rsidR="008C47CB" w:rsidRPr="008C47CB" w:rsidRDefault="008C47CB" w:rsidP="008C47CB">
      <w:pPr>
        <w:rPr>
          <w:rFonts w:eastAsia="Times New Roman"/>
          <w:bCs w:val="0"/>
          <w:szCs w:val="20"/>
        </w:rPr>
      </w:pPr>
      <w:r w:rsidRPr="008C47CB">
        <w:rPr>
          <w:rFonts w:eastAsia="Times New Roman"/>
          <w:bCs w:val="0"/>
          <w:szCs w:val="20"/>
        </w:rPr>
        <w:t xml:space="preserve">"Tan pronto como entré en la cárcel, reaccionaron los comisarios europeos en </w:t>
      </w:r>
      <w:hyperlink r:id="rId83" w:tooltip="Comisión Europea" w:history="1">
        <w:r w:rsidRPr="008C47CB">
          <w:rPr>
            <w:rFonts w:eastAsia="Times New Roman"/>
            <w:bCs w:val="0"/>
            <w:color w:val="0000FF"/>
            <w:szCs w:val="20"/>
            <w:u w:val="single"/>
          </w:rPr>
          <w:t>Bruselas</w:t>
        </w:r>
      </w:hyperlink>
      <w:r w:rsidRPr="008C47CB">
        <w:rPr>
          <w:rFonts w:eastAsia="Times New Roman"/>
          <w:bCs w:val="0"/>
          <w:szCs w:val="20"/>
        </w:rPr>
        <w:t xml:space="preserve"> y decidieron amenazar con que, si no me ponían en libertad, rompían los contactos con España. Antes de ejecutar ese acuerdo, </w:t>
      </w:r>
      <w:hyperlink r:id="rId84" w:tooltip="Willy Brandt" w:history="1">
        <w:proofErr w:type="spellStart"/>
        <w:r w:rsidRPr="008C47CB">
          <w:rPr>
            <w:rFonts w:eastAsia="Times New Roman"/>
            <w:bCs w:val="0"/>
            <w:color w:val="0000FF"/>
            <w:szCs w:val="20"/>
            <w:u w:val="single"/>
          </w:rPr>
          <w:t>Willy</w:t>
        </w:r>
        <w:proofErr w:type="spellEnd"/>
        <w:r w:rsidRPr="008C47CB">
          <w:rPr>
            <w:rFonts w:eastAsia="Times New Roman"/>
            <w:bCs w:val="0"/>
            <w:color w:val="0000FF"/>
            <w:szCs w:val="20"/>
            <w:u w:val="single"/>
          </w:rPr>
          <w:t xml:space="preserve"> </w:t>
        </w:r>
        <w:proofErr w:type="spellStart"/>
        <w:r w:rsidRPr="008C47CB">
          <w:rPr>
            <w:rFonts w:eastAsia="Times New Roman"/>
            <w:bCs w:val="0"/>
            <w:color w:val="0000FF"/>
            <w:szCs w:val="20"/>
            <w:u w:val="single"/>
          </w:rPr>
          <w:t>Brandt</w:t>
        </w:r>
        <w:proofErr w:type="spellEnd"/>
      </w:hyperlink>
      <w:r w:rsidRPr="008C47CB">
        <w:rPr>
          <w:rFonts w:eastAsia="Times New Roman"/>
          <w:bCs w:val="0"/>
          <w:szCs w:val="20"/>
        </w:rPr>
        <w:t xml:space="preserve"> y </w:t>
      </w:r>
      <w:hyperlink r:id="rId85" w:tooltip="Helmut Schmidt" w:history="1">
        <w:r w:rsidRPr="008C47CB">
          <w:rPr>
            <w:rFonts w:eastAsia="Times New Roman"/>
            <w:bCs w:val="0"/>
            <w:color w:val="0000FF"/>
            <w:szCs w:val="20"/>
            <w:u w:val="single"/>
          </w:rPr>
          <w:t>Helmut Schmidt</w:t>
        </w:r>
      </w:hyperlink>
      <w:r w:rsidRPr="008C47CB">
        <w:rPr>
          <w:rFonts w:eastAsia="Times New Roman"/>
          <w:bCs w:val="0"/>
          <w:szCs w:val="20"/>
        </w:rPr>
        <w:t xml:space="preserve"> consultaron con </w:t>
      </w:r>
      <w:hyperlink r:id="rId86" w:tooltip="Felipe González" w:history="1">
        <w:r w:rsidRPr="008C47CB">
          <w:rPr>
            <w:rFonts w:eastAsia="Times New Roman"/>
            <w:bCs w:val="0"/>
            <w:color w:val="0000FF"/>
            <w:szCs w:val="20"/>
            <w:u w:val="single"/>
          </w:rPr>
          <w:t>Felipe González</w:t>
        </w:r>
      </w:hyperlink>
      <w:r w:rsidRPr="008C47CB">
        <w:rPr>
          <w:rFonts w:eastAsia="Times New Roman"/>
          <w:bCs w:val="0"/>
          <w:szCs w:val="20"/>
        </w:rPr>
        <w:t>, y éste les respondió que yo estaba de acuerdo con que no se hiciera nada por mí. Así que Fraga me metió en la cárcel, pero fue González quien se las apañó para mantenerme en ella".</w:t>
      </w:r>
      <w:hyperlink r:id="rId87" w:anchor="cite_note-140" w:history="1">
        <w:r w:rsidRPr="008C47CB">
          <w:rPr>
            <w:rFonts w:eastAsia="Times New Roman"/>
            <w:bCs w:val="0"/>
            <w:color w:val="0000FF"/>
            <w:szCs w:val="20"/>
            <w:u w:val="single"/>
            <w:vertAlign w:val="superscript"/>
          </w:rPr>
          <w:t>140</w:t>
        </w:r>
      </w:hyperlink>
      <w:r w:rsidRPr="008C47CB">
        <w:rPr>
          <w:rFonts w:ascii="Times New Roman" w:eastAsia="Times New Roman" w:hAnsi="Times New Roman"/>
          <w:bCs w:val="0"/>
          <w:szCs w:val="20"/>
        </w:rPr>
        <w:t>​</w:t>
      </w:r>
    </w:p>
    <w:p w:rsidR="008C47CB" w:rsidRPr="008C47CB" w:rsidRDefault="008C47CB" w:rsidP="008C47CB">
      <w:pPr>
        <w:rPr>
          <w:rFonts w:eastAsia="Times New Roman"/>
          <w:bCs w:val="0"/>
          <w:szCs w:val="20"/>
        </w:rPr>
      </w:pPr>
      <w:r w:rsidRPr="008C47CB">
        <w:rPr>
          <w:rFonts w:eastAsia="Times New Roman"/>
          <w:bCs w:val="0"/>
          <w:szCs w:val="20"/>
        </w:rPr>
        <w:t xml:space="preserve">Estos detalles fueron puestos en conocimiento de García-Trevijano a través del profesor </w:t>
      </w:r>
      <w:hyperlink r:id="rId88" w:tooltip="José Vidal-Beneyto" w:history="1">
        <w:r w:rsidRPr="008C47CB">
          <w:rPr>
            <w:rFonts w:eastAsia="Times New Roman"/>
            <w:bCs w:val="0"/>
            <w:color w:val="0000FF"/>
            <w:szCs w:val="20"/>
            <w:u w:val="single"/>
          </w:rPr>
          <w:t xml:space="preserve">José Vidal </w:t>
        </w:r>
        <w:proofErr w:type="spellStart"/>
        <w:r w:rsidRPr="008C47CB">
          <w:rPr>
            <w:rFonts w:eastAsia="Times New Roman"/>
            <w:bCs w:val="0"/>
            <w:color w:val="0000FF"/>
            <w:szCs w:val="20"/>
            <w:u w:val="single"/>
          </w:rPr>
          <w:t>Beneyto</w:t>
        </w:r>
        <w:proofErr w:type="spellEnd"/>
      </w:hyperlink>
      <w:r w:rsidRPr="008C47CB">
        <w:rPr>
          <w:rFonts w:eastAsia="Times New Roman"/>
          <w:bCs w:val="0"/>
          <w:szCs w:val="20"/>
        </w:rPr>
        <w:t xml:space="preserve">, a la sazón responsable de política exterior de Coordinación Democrática, el cual fue informado de ello por el entonces </w:t>
      </w:r>
      <w:hyperlink r:id="rId89" w:tooltip="Comisario europeo de Cooperación Internacional y Desarrollo" w:history="1">
        <w:r w:rsidRPr="008C47CB">
          <w:rPr>
            <w:rFonts w:eastAsia="Times New Roman"/>
            <w:bCs w:val="0"/>
            <w:color w:val="0000FF"/>
            <w:szCs w:val="20"/>
            <w:u w:val="single"/>
          </w:rPr>
          <w:t>comisario europeo de Cooperación Internacional y Desarrollo</w:t>
        </w:r>
      </w:hyperlink>
      <w:r w:rsidRPr="008C47CB">
        <w:rPr>
          <w:rFonts w:eastAsia="Times New Roman"/>
          <w:bCs w:val="0"/>
          <w:szCs w:val="20"/>
        </w:rPr>
        <w:t xml:space="preserve"> </w:t>
      </w:r>
      <w:hyperlink r:id="rId90" w:tooltip="Claude Cheysson" w:history="1">
        <w:r w:rsidRPr="008C47CB">
          <w:rPr>
            <w:rFonts w:eastAsia="Times New Roman"/>
            <w:bCs w:val="0"/>
            <w:color w:val="0000FF"/>
            <w:szCs w:val="20"/>
            <w:u w:val="single"/>
          </w:rPr>
          <w:t>Claude Cheysson</w:t>
        </w:r>
      </w:hyperlink>
      <w:hyperlink r:id="rId91" w:anchor="cite_note-141" w:history="1">
        <w:r w:rsidRPr="008C47CB">
          <w:rPr>
            <w:rFonts w:eastAsia="Times New Roman"/>
            <w:bCs w:val="0"/>
            <w:color w:val="0000FF"/>
            <w:szCs w:val="20"/>
            <w:u w:val="single"/>
            <w:vertAlign w:val="superscript"/>
          </w:rPr>
          <w:t>141</w:t>
        </w:r>
      </w:hyperlink>
      <w:r w:rsidRPr="008C47CB">
        <w:rPr>
          <w:rFonts w:ascii="Times New Roman" w:eastAsia="Times New Roman" w:hAnsi="Times New Roman"/>
          <w:bCs w:val="0"/>
          <w:szCs w:val="20"/>
        </w:rPr>
        <w:t>​</w:t>
      </w:r>
      <w:r w:rsidRPr="008C47CB">
        <w:rPr>
          <w:rFonts w:eastAsia="Times New Roman"/>
          <w:bCs w:val="0"/>
          <w:szCs w:val="20"/>
        </w:rPr>
        <w:t xml:space="preserve"> –la </w:t>
      </w:r>
      <w:hyperlink r:id="rId92" w:tooltip="Comisión Europea" w:history="1">
        <w:r w:rsidRPr="008C47CB">
          <w:rPr>
            <w:rFonts w:eastAsia="Times New Roman"/>
            <w:bCs w:val="0"/>
            <w:color w:val="0000FF"/>
            <w:szCs w:val="20"/>
            <w:u w:val="single"/>
          </w:rPr>
          <w:t>Comisión Europea</w:t>
        </w:r>
      </w:hyperlink>
      <w:r w:rsidRPr="008C47CB">
        <w:rPr>
          <w:rFonts w:eastAsia="Times New Roman"/>
          <w:bCs w:val="0"/>
          <w:szCs w:val="20"/>
        </w:rPr>
        <w:t xml:space="preserve">, en especial el citado </w:t>
      </w:r>
      <w:proofErr w:type="spellStart"/>
      <w:r w:rsidRPr="008C47CB">
        <w:rPr>
          <w:rFonts w:eastAsia="Times New Roman"/>
          <w:bCs w:val="0"/>
          <w:szCs w:val="20"/>
        </w:rPr>
        <w:t>Cheysson</w:t>
      </w:r>
      <w:proofErr w:type="spellEnd"/>
      <w:r w:rsidRPr="008C47CB">
        <w:rPr>
          <w:rFonts w:eastAsia="Times New Roman"/>
          <w:bCs w:val="0"/>
          <w:szCs w:val="20"/>
        </w:rPr>
        <w:t xml:space="preserve"> y el </w:t>
      </w:r>
      <w:hyperlink r:id="rId93" w:tooltip="Comisario europeo" w:history="1">
        <w:r w:rsidRPr="008C47CB">
          <w:rPr>
            <w:rFonts w:eastAsia="Times New Roman"/>
            <w:bCs w:val="0"/>
            <w:color w:val="0000FF"/>
            <w:szCs w:val="20"/>
            <w:u w:val="single"/>
          </w:rPr>
          <w:t>comisario</w:t>
        </w:r>
      </w:hyperlink>
      <w:r w:rsidRPr="008C47CB">
        <w:rPr>
          <w:rFonts w:eastAsia="Times New Roman"/>
          <w:bCs w:val="0"/>
          <w:szCs w:val="20"/>
        </w:rPr>
        <w:t xml:space="preserve"> </w:t>
      </w:r>
      <w:hyperlink r:id="rId94" w:tooltip="Altiero Spinelli" w:history="1">
        <w:proofErr w:type="spellStart"/>
        <w:r w:rsidRPr="008C47CB">
          <w:rPr>
            <w:rFonts w:eastAsia="Times New Roman"/>
            <w:bCs w:val="0"/>
            <w:color w:val="0000FF"/>
            <w:szCs w:val="20"/>
            <w:u w:val="single"/>
          </w:rPr>
          <w:t>Altiero</w:t>
        </w:r>
        <w:proofErr w:type="spellEnd"/>
        <w:r w:rsidRPr="008C47CB">
          <w:rPr>
            <w:rFonts w:eastAsia="Times New Roman"/>
            <w:bCs w:val="0"/>
            <w:color w:val="0000FF"/>
            <w:szCs w:val="20"/>
            <w:u w:val="single"/>
          </w:rPr>
          <w:t xml:space="preserve"> </w:t>
        </w:r>
        <w:proofErr w:type="spellStart"/>
        <w:r w:rsidRPr="008C47CB">
          <w:rPr>
            <w:rFonts w:eastAsia="Times New Roman"/>
            <w:bCs w:val="0"/>
            <w:color w:val="0000FF"/>
            <w:szCs w:val="20"/>
            <w:u w:val="single"/>
          </w:rPr>
          <w:t>Spinelli</w:t>
        </w:r>
        <w:proofErr w:type="spellEnd"/>
      </w:hyperlink>
      <w:r w:rsidRPr="008C47CB">
        <w:rPr>
          <w:rFonts w:eastAsia="Times New Roman"/>
          <w:bCs w:val="0"/>
          <w:szCs w:val="20"/>
        </w:rPr>
        <w:t xml:space="preserve">, había ejercido desde que se conocieron las detenciones del </w:t>
      </w:r>
      <w:hyperlink r:id="rId95" w:tooltip="29 de marzo" w:history="1">
        <w:r w:rsidRPr="008C47CB">
          <w:rPr>
            <w:rFonts w:eastAsia="Times New Roman"/>
            <w:bCs w:val="0"/>
            <w:color w:val="0000FF"/>
            <w:szCs w:val="20"/>
            <w:u w:val="single"/>
          </w:rPr>
          <w:t xml:space="preserve">29 de </w:t>
        </w:r>
        <w:r w:rsidRPr="008C47CB">
          <w:rPr>
            <w:rFonts w:eastAsia="Times New Roman"/>
            <w:bCs w:val="0"/>
            <w:color w:val="0000FF"/>
            <w:szCs w:val="20"/>
            <w:u w:val="single"/>
          </w:rPr>
          <w:lastRenderedPageBreak/>
          <w:t>marzo</w:t>
        </w:r>
      </w:hyperlink>
      <w:r w:rsidRPr="008C47CB">
        <w:rPr>
          <w:rFonts w:eastAsia="Times New Roman"/>
          <w:bCs w:val="0"/>
          <w:szCs w:val="20"/>
        </w:rPr>
        <w:t xml:space="preserve"> una continua presión diplomática sobre el gobierno de </w:t>
      </w:r>
      <w:hyperlink r:id="rId96" w:tooltip="Carlos Arias Navarro" w:history="1">
        <w:r w:rsidRPr="008C47CB">
          <w:rPr>
            <w:rFonts w:eastAsia="Times New Roman"/>
            <w:bCs w:val="0"/>
            <w:color w:val="0000FF"/>
            <w:szCs w:val="20"/>
            <w:u w:val="single"/>
          </w:rPr>
          <w:t>Carlos Arias</w:t>
        </w:r>
      </w:hyperlink>
      <w:r w:rsidRPr="008C47CB">
        <w:rPr>
          <w:rFonts w:eastAsia="Times New Roman"/>
          <w:bCs w:val="0"/>
          <w:szCs w:val="20"/>
        </w:rPr>
        <w:t xml:space="preserve"> para pedir la libertad de los miembros de Coordinación Democrática que fueron encarcelados–</w:t>
      </w:r>
      <w:hyperlink r:id="rId97" w:anchor="cite_note-142" w:history="1">
        <w:r w:rsidRPr="008C47CB">
          <w:rPr>
            <w:rFonts w:eastAsia="Times New Roman"/>
            <w:bCs w:val="0"/>
            <w:color w:val="0000FF"/>
            <w:szCs w:val="20"/>
            <w:u w:val="single"/>
            <w:vertAlign w:val="superscript"/>
          </w:rPr>
          <w:t>142</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El acuerdo entre Manuel Fraga y Felipe González para mantener a García-Trevijano en prisión se habría producido el </w:t>
      </w:r>
      <w:hyperlink r:id="rId98" w:tooltip="30 de abril" w:history="1">
        <w:r w:rsidRPr="008C47CB">
          <w:rPr>
            <w:rFonts w:eastAsia="Times New Roman"/>
            <w:bCs w:val="0"/>
            <w:color w:val="0000FF"/>
            <w:szCs w:val="20"/>
            <w:u w:val="single"/>
          </w:rPr>
          <w:t>30 de abril</w:t>
        </w:r>
      </w:hyperlink>
      <w:r w:rsidRPr="008C47CB">
        <w:rPr>
          <w:rFonts w:eastAsia="Times New Roman"/>
          <w:bCs w:val="0"/>
          <w:szCs w:val="20"/>
        </w:rPr>
        <w:t xml:space="preserve"> de </w:t>
      </w:r>
      <w:hyperlink r:id="rId99" w:tooltip="1976" w:history="1">
        <w:r w:rsidRPr="008C47CB">
          <w:rPr>
            <w:rFonts w:eastAsia="Times New Roman"/>
            <w:bCs w:val="0"/>
            <w:color w:val="0000FF"/>
            <w:szCs w:val="20"/>
            <w:u w:val="single"/>
          </w:rPr>
          <w:t>1976</w:t>
        </w:r>
      </w:hyperlink>
      <w:r w:rsidRPr="008C47CB">
        <w:rPr>
          <w:rFonts w:eastAsia="Times New Roman"/>
          <w:bCs w:val="0"/>
          <w:szCs w:val="20"/>
        </w:rPr>
        <w:t xml:space="preserve"> –víspera del </w:t>
      </w:r>
      <w:hyperlink r:id="rId100" w:tooltip="Día Internacional de los Trabajadores" w:history="1">
        <w:r w:rsidRPr="008C47CB">
          <w:rPr>
            <w:rFonts w:eastAsia="Times New Roman"/>
            <w:bCs w:val="0"/>
            <w:color w:val="0000FF"/>
            <w:szCs w:val="20"/>
            <w:u w:val="single"/>
          </w:rPr>
          <w:t>Primero de Mayo</w:t>
        </w:r>
      </w:hyperlink>
      <w:r w:rsidRPr="008C47CB">
        <w:rPr>
          <w:rFonts w:eastAsia="Times New Roman"/>
          <w:bCs w:val="0"/>
          <w:szCs w:val="20"/>
        </w:rPr>
        <w:t xml:space="preserve">, día temido por las autoridades gubernativas en aquel entonces dado el previsible aumento de la movilización popular–. En esa fecha se celebró una cena entre el ministro y el secretario general del PSOE en el </w:t>
      </w:r>
      <w:hyperlink r:id="rId101" w:tooltip="Chalé" w:history="1">
        <w:r w:rsidRPr="008C47CB">
          <w:rPr>
            <w:rFonts w:eastAsia="Times New Roman"/>
            <w:bCs w:val="0"/>
            <w:color w:val="0000FF"/>
            <w:szCs w:val="20"/>
            <w:u w:val="single"/>
          </w:rPr>
          <w:t>chalé</w:t>
        </w:r>
      </w:hyperlink>
      <w:r w:rsidRPr="008C47CB">
        <w:rPr>
          <w:rFonts w:eastAsia="Times New Roman"/>
          <w:bCs w:val="0"/>
          <w:szCs w:val="20"/>
        </w:rPr>
        <w:t xml:space="preserve"> de </w:t>
      </w:r>
      <w:hyperlink r:id="rId102" w:tooltip="Miguel Boyer" w:history="1">
        <w:r w:rsidRPr="008C47CB">
          <w:rPr>
            <w:rFonts w:eastAsia="Times New Roman"/>
            <w:bCs w:val="0"/>
            <w:color w:val="0000FF"/>
            <w:szCs w:val="20"/>
            <w:u w:val="single"/>
          </w:rPr>
          <w:t xml:space="preserve">Miguel </w:t>
        </w:r>
        <w:proofErr w:type="spellStart"/>
        <w:r w:rsidRPr="008C47CB">
          <w:rPr>
            <w:rFonts w:eastAsia="Times New Roman"/>
            <w:bCs w:val="0"/>
            <w:color w:val="0000FF"/>
            <w:szCs w:val="20"/>
            <w:u w:val="single"/>
          </w:rPr>
          <w:t>Boyer</w:t>
        </w:r>
        <w:proofErr w:type="spellEnd"/>
      </w:hyperlink>
      <w:r w:rsidRPr="008C47CB">
        <w:rPr>
          <w:rFonts w:eastAsia="Times New Roman"/>
          <w:bCs w:val="0"/>
          <w:szCs w:val="20"/>
        </w:rPr>
        <w:t xml:space="preserve">, futuro ministro de Economía y Hacienda, y su esposa </w:t>
      </w:r>
      <w:hyperlink r:id="rId103" w:tooltip="Elena Arnedo" w:history="1">
        <w:r w:rsidRPr="008C47CB">
          <w:rPr>
            <w:rFonts w:eastAsia="Times New Roman"/>
            <w:bCs w:val="0"/>
            <w:color w:val="0000FF"/>
            <w:szCs w:val="20"/>
            <w:u w:val="single"/>
          </w:rPr>
          <w:t xml:space="preserve">Elena </w:t>
        </w:r>
        <w:proofErr w:type="spellStart"/>
        <w:r w:rsidRPr="008C47CB">
          <w:rPr>
            <w:rFonts w:eastAsia="Times New Roman"/>
            <w:bCs w:val="0"/>
            <w:color w:val="0000FF"/>
            <w:szCs w:val="20"/>
            <w:u w:val="single"/>
          </w:rPr>
          <w:t>Arnedo</w:t>
        </w:r>
        <w:proofErr w:type="spellEnd"/>
      </w:hyperlink>
      <w:r w:rsidRPr="008C47CB">
        <w:rPr>
          <w:rFonts w:eastAsia="Times New Roman"/>
          <w:bCs w:val="0"/>
          <w:szCs w:val="20"/>
        </w:rPr>
        <w:t xml:space="preserve"> –ambos militantes del PSOE–, situado en </w:t>
      </w:r>
      <w:hyperlink r:id="rId104" w:tooltip="El Viso (Madrid)" w:history="1">
        <w:r w:rsidRPr="008C47CB">
          <w:rPr>
            <w:rFonts w:eastAsia="Times New Roman"/>
            <w:bCs w:val="0"/>
            <w:color w:val="0000FF"/>
            <w:szCs w:val="20"/>
            <w:u w:val="single"/>
          </w:rPr>
          <w:t>El Viso</w:t>
        </w:r>
      </w:hyperlink>
      <w:r w:rsidRPr="008C47CB">
        <w:rPr>
          <w:rFonts w:eastAsia="Times New Roman"/>
          <w:bCs w:val="0"/>
          <w:szCs w:val="20"/>
        </w:rPr>
        <w:t xml:space="preserve"> y propiedad de la </w:t>
      </w:r>
      <w:hyperlink r:id="rId105" w:tooltip="Juan José Arnedo Sánchez" w:history="1">
        <w:r w:rsidRPr="008C47CB">
          <w:rPr>
            <w:rFonts w:eastAsia="Times New Roman"/>
            <w:bCs w:val="0"/>
            <w:color w:val="0000FF"/>
            <w:szCs w:val="20"/>
            <w:u w:val="single"/>
          </w:rPr>
          <w:t xml:space="preserve">familia </w:t>
        </w:r>
        <w:proofErr w:type="spellStart"/>
        <w:r w:rsidRPr="008C47CB">
          <w:rPr>
            <w:rFonts w:eastAsia="Times New Roman"/>
            <w:bCs w:val="0"/>
            <w:color w:val="0000FF"/>
            <w:szCs w:val="20"/>
            <w:u w:val="single"/>
          </w:rPr>
          <w:t>Arnedo</w:t>
        </w:r>
        <w:proofErr w:type="spellEnd"/>
      </w:hyperlink>
      <w:r w:rsidRPr="008C47CB">
        <w:rPr>
          <w:rFonts w:eastAsia="Times New Roman"/>
          <w:bCs w:val="0"/>
          <w:szCs w:val="20"/>
        </w:rPr>
        <w:t xml:space="preserve">. También estuvieron presentes en ese encuentro el socialista </w:t>
      </w:r>
      <w:hyperlink r:id="rId106" w:tooltip="Luis Gómez Llorente" w:history="1">
        <w:r w:rsidRPr="008C47CB">
          <w:rPr>
            <w:rFonts w:eastAsia="Times New Roman"/>
            <w:bCs w:val="0"/>
            <w:color w:val="0000FF"/>
            <w:szCs w:val="20"/>
            <w:u w:val="single"/>
          </w:rPr>
          <w:t>Luis Gómez Llorente</w:t>
        </w:r>
      </w:hyperlink>
      <w:r w:rsidRPr="008C47CB">
        <w:rPr>
          <w:rFonts w:eastAsia="Times New Roman"/>
          <w:bCs w:val="0"/>
          <w:szCs w:val="20"/>
        </w:rPr>
        <w:t xml:space="preserve"> y dos acompañantes de Fraga, </w:t>
      </w:r>
      <w:hyperlink r:id="rId107" w:tooltip="Carlos Argos García (aún no redactado)" w:history="1">
        <w:r w:rsidRPr="008C47CB">
          <w:rPr>
            <w:rFonts w:eastAsia="Times New Roman"/>
            <w:bCs w:val="0"/>
            <w:color w:val="0000FF"/>
            <w:szCs w:val="20"/>
            <w:u w:val="single"/>
          </w:rPr>
          <w:t>Carlos Argos</w:t>
        </w:r>
      </w:hyperlink>
      <w:r w:rsidRPr="008C47CB">
        <w:rPr>
          <w:rFonts w:eastAsia="Times New Roman"/>
          <w:bCs w:val="0"/>
          <w:szCs w:val="20"/>
        </w:rPr>
        <w:t xml:space="preserve"> –su jefe de gabinete y más adelante miembro fundador de </w:t>
      </w:r>
      <w:hyperlink r:id="rId108" w:tooltip="Alianza Popular" w:history="1">
        <w:r w:rsidRPr="008C47CB">
          <w:rPr>
            <w:rFonts w:eastAsia="Times New Roman"/>
            <w:bCs w:val="0"/>
            <w:color w:val="0000FF"/>
            <w:szCs w:val="20"/>
            <w:u w:val="single"/>
          </w:rPr>
          <w:t>Alianza Popular</w:t>
        </w:r>
      </w:hyperlink>
      <w:r w:rsidRPr="008C47CB">
        <w:rPr>
          <w:rFonts w:eastAsia="Times New Roman"/>
          <w:bCs w:val="0"/>
          <w:szCs w:val="20"/>
        </w:rPr>
        <w:t xml:space="preserve">– y </w:t>
      </w:r>
      <w:hyperlink r:id="rId109" w:tooltip="José Manuel Otero" w:history="1">
        <w:r w:rsidRPr="008C47CB">
          <w:rPr>
            <w:rFonts w:eastAsia="Times New Roman"/>
            <w:bCs w:val="0"/>
            <w:color w:val="0000FF"/>
            <w:szCs w:val="20"/>
            <w:u w:val="single"/>
          </w:rPr>
          <w:t>José Manuel Otero</w:t>
        </w:r>
      </w:hyperlink>
      <w:r w:rsidRPr="008C47CB">
        <w:rPr>
          <w:rFonts w:eastAsia="Times New Roman"/>
          <w:bCs w:val="0"/>
          <w:szCs w:val="20"/>
        </w:rPr>
        <w:t xml:space="preserve"> –su director de Política Interior y posterior </w:t>
      </w:r>
      <w:hyperlink r:id="rId110" w:tooltip="Ministro de la Presidencia de España" w:history="1">
        <w:r w:rsidRPr="008C47CB">
          <w:rPr>
            <w:rFonts w:eastAsia="Times New Roman"/>
            <w:bCs w:val="0"/>
            <w:color w:val="0000FF"/>
            <w:szCs w:val="20"/>
            <w:u w:val="single"/>
          </w:rPr>
          <w:t>ministro de la Presidencia</w:t>
        </w:r>
      </w:hyperlink>
      <w:r w:rsidRPr="008C47CB">
        <w:rPr>
          <w:rFonts w:eastAsia="Times New Roman"/>
          <w:bCs w:val="0"/>
          <w:szCs w:val="20"/>
        </w:rPr>
        <w:t xml:space="preserve"> en el gobierno de </w:t>
      </w:r>
      <w:hyperlink r:id="rId111" w:tooltip="Adolfo Suárez" w:history="1">
        <w:r w:rsidRPr="008C47CB">
          <w:rPr>
            <w:rFonts w:eastAsia="Times New Roman"/>
            <w:bCs w:val="0"/>
            <w:color w:val="0000FF"/>
            <w:szCs w:val="20"/>
            <w:u w:val="single"/>
          </w:rPr>
          <w:t>Adolfo Suárez</w:t>
        </w:r>
      </w:hyperlink>
      <w:r w:rsidRPr="008C47CB">
        <w:rPr>
          <w:rFonts w:eastAsia="Times New Roman"/>
          <w:bCs w:val="0"/>
          <w:szCs w:val="20"/>
        </w:rPr>
        <w:t>–.</w:t>
      </w:r>
      <w:hyperlink r:id="rId112" w:anchor="cite_note-143" w:history="1">
        <w:r w:rsidRPr="008C47CB">
          <w:rPr>
            <w:rFonts w:eastAsia="Times New Roman"/>
            <w:bCs w:val="0"/>
            <w:color w:val="0000FF"/>
            <w:szCs w:val="20"/>
            <w:u w:val="single"/>
            <w:vertAlign w:val="superscript"/>
          </w:rPr>
          <w:t>143</w:t>
        </w:r>
      </w:hyperlink>
      <w:r w:rsidRPr="008C47CB">
        <w:rPr>
          <w:rFonts w:ascii="Times New Roman" w:eastAsia="Times New Roman" w:hAnsi="Times New Roman"/>
          <w:bCs w:val="0"/>
          <w:szCs w:val="20"/>
        </w:rPr>
        <w:t>​</w:t>
      </w:r>
      <w:hyperlink r:id="rId113" w:anchor="cite_note-144" w:history="1">
        <w:r w:rsidRPr="008C47CB">
          <w:rPr>
            <w:rFonts w:eastAsia="Times New Roman"/>
            <w:bCs w:val="0"/>
            <w:color w:val="0000FF"/>
            <w:szCs w:val="20"/>
            <w:u w:val="single"/>
            <w:vertAlign w:val="superscript"/>
          </w:rPr>
          <w:t>144</w:t>
        </w:r>
      </w:hyperlink>
      <w:r w:rsidRPr="008C47CB">
        <w:rPr>
          <w:rFonts w:ascii="Times New Roman" w:eastAsia="Times New Roman" w:hAnsi="Times New Roman"/>
          <w:bCs w:val="0"/>
          <w:szCs w:val="20"/>
        </w:rPr>
        <w:t>​</w:t>
      </w:r>
      <w:hyperlink r:id="rId114" w:anchor="cite_note-145" w:history="1">
        <w:r w:rsidRPr="008C47CB">
          <w:rPr>
            <w:rFonts w:eastAsia="Times New Roman"/>
            <w:bCs w:val="0"/>
            <w:color w:val="0000FF"/>
            <w:szCs w:val="20"/>
            <w:u w:val="single"/>
            <w:vertAlign w:val="superscript"/>
          </w:rPr>
          <w:t>145</w:t>
        </w:r>
      </w:hyperlink>
      <w:r w:rsidRPr="008C47CB">
        <w:rPr>
          <w:rFonts w:ascii="Times New Roman" w:eastAsia="Times New Roman" w:hAnsi="Times New Roman"/>
          <w:bCs w:val="0"/>
          <w:szCs w:val="20"/>
        </w:rPr>
        <w:t>​</w:t>
      </w:r>
      <w:r w:rsidRPr="008C47CB">
        <w:rPr>
          <w:rFonts w:eastAsia="Times New Roman"/>
          <w:bCs w:val="0"/>
          <w:szCs w:val="20"/>
        </w:rPr>
        <w:t xml:space="preserve"> El acercamiento de Fraga a Felipe González obedecía a que el ministro buscaba el fortalecimiento del PSOE para debilitar al </w:t>
      </w:r>
      <w:hyperlink r:id="rId115" w:tooltip="Partido Comunista de España" w:history="1">
        <w:r w:rsidRPr="008C47CB">
          <w:rPr>
            <w:rFonts w:eastAsia="Times New Roman"/>
            <w:bCs w:val="0"/>
            <w:color w:val="0000FF"/>
            <w:szCs w:val="20"/>
            <w:u w:val="single"/>
          </w:rPr>
          <w:t>PCE</w:t>
        </w:r>
      </w:hyperlink>
      <w:r w:rsidRPr="008C47CB">
        <w:rPr>
          <w:rFonts w:eastAsia="Times New Roman"/>
          <w:bCs w:val="0"/>
          <w:szCs w:val="20"/>
        </w:rPr>
        <w:t xml:space="preserve">, dentro de su plan para crear un sistema político </w:t>
      </w:r>
      <w:proofErr w:type="spellStart"/>
      <w:r w:rsidRPr="008C47CB">
        <w:rPr>
          <w:rFonts w:eastAsia="Times New Roman"/>
          <w:bCs w:val="0"/>
          <w:szCs w:val="20"/>
        </w:rPr>
        <w:t>postdictatorial</w:t>
      </w:r>
      <w:proofErr w:type="spellEnd"/>
      <w:r w:rsidRPr="008C47CB">
        <w:rPr>
          <w:rFonts w:eastAsia="Times New Roman"/>
          <w:bCs w:val="0"/>
          <w:szCs w:val="20"/>
        </w:rPr>
        <w:t xml:space="preserve"> de corte </w:t>
      </w:r>
      <w:hyperlink r:id="rId116" w:tooltip="Canovista" w:history="1">
        <w:proofErr w:type="spellStart"/>
        <w:r w:rsidRPr="008C47CB">
          <w:rPr>
            <w:rFonts w:eastAsia="Times New Roman"/>
            <w:bCs w:val="0"/>
            <w:color w:val="0000FF"/>
            <w:szCs w:val="20"/>
            <w:u w:val="single"/>
          </w:rPr>
          <w:t>canovista</w:t>
        </w:r>
        <w:proofErr w:type="spellEnd"/>
      </w:hyperlink>
      <w:r w:rsidRPr="008C47CB">
        <w:rPr>
          <w:rFonts w:eastAsia="Times New Roman"/>
          <w:bCs w:val="0"/>
          <w:szCs w:val="20"/>
        </w:rPr>
        <w:t xml:space="preserve">, en el que la alternancia del poder se diera entre una formación conservadora y otra socialdemócrata –de ahí la permisividad de Fraga hacia el PSOE y, sobre todo, hacia su secretario general, a quien el gobierno de </w:t>
      </w:r>
      <w:hyperlink r:id="rId117" w:tooltip="Carlos Arias Navarro" w:history="1">
        <w:r w:rsidRPr="008C47CB">
          <w:rPr>
            <w:rFonts w:eastAsia="Times New Roman"/>
            <w:bCs w:val="0"/>
            <w:color w:val="0000FF"/>
            <w:szCs w:val="20"/>
            <w:u w:val="single"/>
          </w:rPr>
          <w:t>Carlos Arias</w:t>
        </w:r>
      </w:hyperlink>
      <w:r w:rsidRPr="008C47CB">
        <w:rPr>
          <w:rFonts w:eastAsia="Times New Roman"/>
          <w:bCs w:val="0"/>
          <w:szCs w:val="20"/>
        </w:rPr>
        <w:t xml:space="preserve"> no puso impedimentos para protagonizar varios mítines y viajar al extranjero a fin de consolidar sus apoyos internacionales–.</w:t>
      </w:r>
      <w:hyperlink r:id="rId118" w:anchor="cite_note-146" w:history="1">
        <w:r w:rsidRPr="008C47CB">
          <w:rPr>
            <w:rFonts w:eastAsia="Times New Roman"/>
            <w:bCs w:val="0"/>
            <w:color w:val="0000FF"/>
            <w:szCs w:val="20"/>
            <w:u w:val="single"/>
            <w:vertAlign w:val="superscript"/>
          </w:rPr>
          <w:t>146</w:t>
        </w:r>
      </w:hyperlink>
      <w:r w:rsidRPr="008C47CB">
        <w:rPr>
          <w:rFonts w:ascii="Times New Roman" w:eastAsia="Times New Roman" w:hAnsi="Times New Roman"/>
          <w:bCs w:val="0"/>
          <w:szCs w:val="20"/>
        </w:rPr>
        <w:t>​</w:t>
      </w:r>
      <w:r w:rsidRPr="008C47CB">
        <w:rPr>
          <w:rFonts w:eastAsia="Times New Roman"/>
          <w:bCs w:val="0"/>
          <w:szCs w:val="20"/>
        </w:rPr>
        <w:t xml:space="preserve"> Por su parte, la animadversión de Felipe González hacia García-Trevijano fue confirmada por el sindicalista </w:t>
      </w:r>
      <w:hyperlink r:id="rId119" w:tooltip="Marcelino Camacho" w:history="1">
        <w:r w:rsidRPr="008C47CB">
          <w:rPr>
            <w:rFonts w:eastAsia="Times New Roman"/>
            <w:bCs w:val="0"/>
            <w:color w:val="0000FF"/>
            <w:szCs w:val="20"/>
            <w:u w:val="single"/>
          </w:rPr>
          <w:t>Marcelino Camacho</w:t>
        </w:r>
      </w:hyperlink>
      <w:r w:rsidRPr="008C47CB">
        <w:rPr>
          <w:rFonts w:eastAsia="Times New Roman"/>
          <w:bCs w:val="0"/>
          <w:szCs w:val="20"/>
        </w:rPr>
        <w:t>, miembro de Coordinación Democrática, quien diría que González "no ha tragado" a García-Trevijano "ni en pintura".</w:t>
      </w:r>
      <w:hyperlink r:id="rId120" w:anchor="cite_note-147" w:history="1">
        <w:r w:rsidRPr="008C47CB">
          <w:rPr>
            <w:rFonts w:eastAsia="Times New Roman"/>
            <w:bCs w:val="0"/>
            <w:color w:val="0000FF"/>
            <w:szCs w:val="20"/>
            <w:u w:val="single"/>
            <w:vertAlign w:val="superscript"/>
          </w:rPr>
          <w:t>147</w:t>
        </w:r>
      </w:hyperlink>
      <w:r w:rsidRPr="008C47CB">
        <w:rPr>
          <w:rFonts w:ascii="Times New Roman" w:eastAsia="Times New Roman" w:hAnsi="Times New Roman"/>
          <w:bCs w:val="0"/>
          <w:szCs w:val="20"/>
        </w:rPr>
        <w:t>​</w:t>
      </w:r>
      <w:r w:rsidRPr="008C47CB">
        <w:rPr>
          <w:rFonts w:eastAsia="Times New Roman"/>
          <w:bCs w:val="0"/>
          <w:szCs w:val="20"/>
        </w:rPr>
        <w:t xml:space="preserve"> Asimismo, </w:t>
      </w:r>
      <w:hyperlink r:id="rId121" w:tooltip="Bernardo Rabassa (aún no redactado)" w:history="1">
        <w:r w:rsidRPr="008C47CB">
          <w:rPr>
            <w:rFonts w:eastAsia="Times New Roman"/>
            <w:bCs w:val="0"/>
            <w:color w:val="0000FF"/>
            <w:szCs w:val="20"/>
            <w:u w:val="single"/>
          </w:rPr>
          <w:t xml:space="preserve">Bernardo </w:t>
        </w:r>
        <w:proofErr w:type="spellStart"/>
        <w:r w:rsidRPr="008C47CB">
          <w:rPr>
            <w:rFonts w:eastAsia="Times New Roman"/>
            <w:bCs w:val="0"/>
            <w:color w:val="0000FF"/>
            <w:szCs w:val="20"/>
            <w:u w:val="single"/>
          </w:rPr>
          <w:t>Rabassa</w:t>
        </w:r>
        <w:proofErr w:type="spellEnd"/>
      </w:hyperlink>
      <w:r w:rsidRPr="008C47CB">
        <w:rPr>
          <w:rFonts w:eastAsia="Times New Roman"/>
          <w:bCs w:val="0"/>
          <w:szCs w:val="20"/>
        </w:rPr>
        <w:t xml:space="preserve">, secretario general del </w:t>
      </w:r>
      <w:hyperlink r:id="rId122" w:tooltip="Partido Liberal (España, 1976)" w:history="1">
        <w:r w:rsidRPr="008C47CB">
          <w:rPr>
            <w:rFonts w:eastAsia="Times New Roman"/>
            <w:bCs w:val="0"/>
            <w:color w:val="0000FF"/>
            <w:szCs w:val="20"/>
            <w:u w:val="single"/>
          </w:rPr>
          <w:t>Partido Liberal</w:t>
        </w:r>
      </w:hyperlink>
      <w:r w:rsidRPr="008C47CB">
        <w:rPr>
          <w:rFonts w:eastAsia="Times New Roman"/>
          <w:bCs w:val="0"/>
          <w:szCs w:val="20"/>
        </w:rPr>
        <w:t xml:space="preserve"> de Enrique </w:t>
      </w:r>
      <w:proofErr w:type="spellStart"/>
      <w:r w:rsidRPr="008C47CB">
        <w:rPr>
          <w:rFonts w:eastAsia="Times New Roman"/>
          <w:bCs w:val="0"/>
          <w:szCs w:val="20"/>
        </w:rPr>
        <w:t>Larroque</w:t>
      </w:r>
      <w:proofErr w:type="spellEnd"/>
      <w:r w:rsidRPr="008C47CB">
        <w:rPr>
          <w:rFonts w:eastAsia="Times New Roman"/>
          <w:bCs w:val="0"/>
          <w:szCs w:val="20"/>
        </w:rPr>
        <w:t>, integrante de Coordinación Democrática, señalaba en sus memorias políticas que García-Trevijano "fue especialmente atacado en 1976 por Felipe González, que no le quería entre la multitud de partidos que nacieron a la muerte de Franco".</w:t>
      </w:r>
      <w:hyperlink r:id="rId123" w:anchor="cite_note-148" w:history="1">
        <w:r w:rsidRPr="008C47CB">
          <w:rPr>
            <w:rFonts w:eastAsia="Times New Roman"/>
            <w:bCs w:val="0"/>
            <w:color w:val="0000FF"/>
            <w:szCs w:val="20"/>
            <w:u w:val="single"/>
            <w:vertAlign w:val="superscript"/>
          </w:rPr>
          <w:t>148</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8C47CB" w:rsidRPr="008C47CB" w:rsidRDefault="008C47CB" w:rsidP="008C47CB">
      <w:pPr>
        <w:rPr>
          <w:rFonts w:eastAsia="Times New Roman"/>
          <w:bCs w:val="0"/>
          <w:szCs w:val="20"/>
        </w:rPr>
      </w:pPr>
      <w:r w:rsidRPr="008C47CB">
        <w:rPr>
          <w:rFonts w:eastAsia="Times New Roman"/>
          <w:bCs w:val="0"/>
          <w:szCs w:val="20"/>
        </w:rPr>
        <w:t xml:space="preserve">Durante sus meses de reclusión en Carabanchel, García-Trevijano se dedicó a escribir un ensayo que publicaría un año después bajo el título </w:t>
      </w:r>
      <w:r w:rsidRPr="008C47CB">
        <w:rPr>
          <w:rFonts w:eastAsia="Times New Roman"/>
          <w:bCs w:val="0"/>
          <w:i/>
          <w:iCs/>
          <w:szCs w:val="20"/>
        </w:rPr>
        <w:t>La alternativa democrática</w:t>
      </w:r>
      <w:r w:rsidRPr="008C47CB">
        <w:rPr>
          <w:rFonts w:eastAsia="Times New Roman"/>
          <w:bCs w:val="0"/>
          <w:szCs w:val="20"/>
        </w:rPr>
        <w:t xml:space="preserve"> (1977). En él describía el programa político de </w:t>
      </w:r>
      <w:hyperlink r:id="rId124" w:tooltip="Coordinación Democrática" w:history="1">
        <w:r w:rsidRPr="008C47CB">
          <w:rPr>
            <w:rFonts w:eastAsia="Times New Roman"/>
            <w:bCs w:val="0"/>
            <w:color w:val="0000FF"/>
            <w:szCs w:val="20"/>
            <w:u w:val="single"/>
          </w:rPr>
          <w:t>Coordinación Democrática</w:t>
        </w:r>
      </w:hyperlink>
      <w:r w:rsidRPr="008C47CB">
        <w:rPr>
          <w:rFonts w:eastAsia="Times New Roman"/>
          <w:bCs w:val="0"/>
          <w:szCs w:val="20"/>
        </w:rPr>
        <w:t xml:space="preserve"> y la estrategia de la "ruptura democrática", y alertaba de los resultados a los que conduciría la aceptación de la vía reformista por parte de los líderes de la </w:t>
      </w:r>
      <w:hyperlink r:id="rId125" w:tooltip="Oposición al franquismo" w:history="1">
        <w:r w:rsidRPr="008C47CB">
          <w:rPr>
            <w:rFonts w:eastAsia="Times New Roman"/>
            <w:bCs w:val="0"/>
            <w:color w:val="0000FF"/>
            <w:szCs w:val="20"/>
            <w:u w:val="single"/>
          </w:rPr>
          <w:t>oposición antifranquista</w:t>
        </w:r>
      </w:hyperlink>
      <w:r w:rsidRPr="008C47CB">
        <w:rPr>
          <w:rFonts w:eastAsia="Times New Roman"/>
          <w:bCs w:val="0"/>
          <w:szCs w:val="20"/>
        </w:rPr>
        <w:t>.</w:t>
      </w:r>
      <w:hyperlink r:id="rId126" w:anchor="cite_note-149" w:history="1">
        <w:r w:rsidRPr="008C47CB">
          <w:rPr>
            <w:rFonts w:eastAsia="Times New Roman"/>
            <w:bCs w:val="0"/>
            <w:color w:val="0000FF"/>
            <w:szCs w:val="20"/>
            <w:u w:val="single"/>
            <w:vertAlign w:val="superscript"/>
          </w:rPr>
          <w:t>149</w:t>
        </w:r>
      </w:hyperlink>
      <w:r w:rsidRPr="008C47CB">
        <w:rPr>
          <w:rFonts w:ascii="Times New Roman" w:eastAsia="Times New Roman" w:hAnsi="Times New Roman"/>
          <w:bCs w:val="0"/>
          <w:szCs w:val="20"/>
        </w:rPr>
        <w:t>​</w:t>
      </w:r>
      <w:r w:rsidRPr="008C47CB">
        <w:rPr>
          <w:rFonts w:eastAsia="Times New Roman"/>
          <w:bCs w:val="0"/>
          <w:szCs w:val="20"/>
        </w:rPr>
        <w:t xml:space="preserve"> </w:t>
      </w:r>
    </w:p>
    <w:p w:rsidR="004D67CE" w:rsidRPr="008C47CB" w:rsidRDefault="004D67CE" w:rsidP="008C47CB">
      <w:pPr>
        <w:rPr>
          <w:szCs w:val="20"/>
        </w:rPr>
      </w:pPr>
    </w:p>
    <w:sectPr w:rsidR="004D67CE" w:rsidRPr="008C47CB"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C47CB"/>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2FB"/>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3F6A"/>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403"/>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6A9"/>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B7FAB"/>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67E"/>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ADE"/>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7CB"/>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ED0"/>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637"/>
    <w:rsid w:val="00AB6807"/>
    <w:rsid w:val="00AB68BD"/>
    <w:rsid w:val="00AB68C1"/>
    <w:rsid w:val="00AB6A84"/>
    <w:rsid w:val="00AB6D9C"/>
    <w:rsid w:val="00AB6EA7"/>
    <w:rsid w:val="00AB71C4"/>
    <w:rsid w:val="00AB7973"/>
    <w:rsid w:val="00AB797B"/>
    <w:rsid w:val="00AB7C43"/>
    <w:rsid w:val="00AB7E59"/>
    <w:rsid w:val="00AC004E"/>
    <w:rsid w:val="00AC01F2"/>
    <w:rsid w:val="00AC07A4"/>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03A"/>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5865"/>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5FD"/>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199"/>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mw-headline">
    <w:name w:val="mw-headline"/>
    <w:basedOn w:val="Fuentedeprrafopredeter"/>
    <w:rsid w:val="008C47CB"/>
  </w:style>
  <w:style w:type="paragraph" w:styleId="NormalWeb">
    <w:name w:val="Normal (Web)"/>
    <w:basedOn w:val="Normal"/>
    <w:uiPriority w:val="99"/>
    <w:semiHidden/>
    <w:unhideWhenUsed/>
    <w:rsid w:val="008C47CB"/>
    <w:pPr>
      <w:spacing w:before="100" w:beforeAutospacing="1" w:after="100" w:afterAutospacing="1" w:line="240" w:lineRule="auto"/>
      <w:jc w:val="left"/>
    </w:pPr>
    <w:rPr>
      <w:rFonts w:ascii="Times New Roman" w:eastAsia="Times New Roman" w:hAnsi="Times New Roman"/>
      <w:bCs w:val="0"/>
      <w:sz w:val="24"/>
      <w:szCs w:val="24"/>
    </w:rPr>
  </w:style>
  <w:style w:type="character" w:styleId="Hipervnculo">
    <w:name w:val="Hyperlink"/>
    <w:basedOn w:val="Fuentedeprrafopredeter"/>
    <w:uiPriority w:val="99"/>
    <w:semiHidden/>
    <w:unhideWhenUsed/>
    <w:rsid w:val="008C47CB"/>
    <w:rPr>
      <w:color w:val="0000FF"/>
      <w:u w:val="single"/>
    </w:rPr>
  </w:style>
</w:styles>
</file>

<file path=word/webSettings.xml><?xml version="1.0" encoding="utf-8"?>
<w:webSettings xmlns:r="http://schemas.openxmlformats.org/officeDocument/2006/relationships" xmlns:w="http://schemas.openxmlformats.org/wordprocessingml/2006/main">
  <w:divs>
    <w:div w:id="2140950010">
      <w:bodyDiv w:val="1"/>
      <w:marLeft w:val="0"/>
      <w:marRight w:val="0"/>
      <w:marTop w:val="0"/>
      <w:marBottom w:val="0"/>
      <w:divBdr>
        <w:top w:val="none" w:sz="0" w:space="0" w:color="auto"/>
        <w:left w:val="none" w:sz="0" w:space="0" w:color="auto"/>
        <w:bottom w:val="none" w:sz="0" w:space="0" w:color="auto"/>
        <w:right w:val="none" w:sz="0" w:space="0" w:color="auto"/>
      </w:divBdr>
      <w:divsChild>
        <w:div w:id="166064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25108">
              <w:marLeft w:val="0"/>
              <w:marRight w:val="0"/>
              <w:marTop w:val="0"/>
              <w:marBottom w:val="0"/>
              <w:divBdr>
                <w:top w:val="none" w:sz="0" w:space="0" w:color="auto"/>
                <w:left w:val="none" w:sz="0" w:space="0" w:color="auto"/>
                <w:bottom w:val="none" w:sz="0" w:space="0" w:color="auto"/>
                <w:right w:val="none" w:sz="0" w:space="0" w:color="auto"/>
              </w:divBdr>
              <w:divsChild>
                <w:div w:id="18835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ndex.php?title=Javier_%C3%81lvarez_Dorronsoro&amp;action=edit&amp;redlink=1" TargetMode="External"/><Relationship Id="rId117" Type="http://schemas.openxmlformats.org/officeDocument/2006/relationships/hyperlink" Target="https://es.wikipedia.org/wiki/Carlos_Arias_Navarro" TargetMode="External"/><Relationship Id="rId21" Type="http://schemas.openxmlformats.org/officeDocument/2006/relationships/hyperlink" Target="https://es.wikipedia.org/wiki/Partido_del_Trabajo_de_Espa%C3%B1a" TargetMode="External"/><Relationship Id="rId42" Type="http://schemas.openxmlformats.org/officeDocument/2006/relationships/hyperlink" Target="https://es.wikipedia.org/wiki/Antonio_Garc%C3%ADa-Trevijano" TargetMode="External"/><Relationship Id="rId47" Type="http://schemas.openxmlformats.org/officeDocument/2006/relationships/hyperlink" Target="https://es.wikipedia.org/wiki/Colegio_de_Abogados_de_Madrid" TargetMode="External"/><Relationship Id="rId63" Type="http://schemas.openxmlformats.org/officeDocument/2006/relationships/hyperlink" Target="https://es.wikipedia.org/wiki/25_de_abril" TargetMode="External"/><Relationship Id="rId68" Type="http://schemas.openxmlformats.org/officeDocument/2006/relationships/hyperlink" Target="https://es.wikipedia.org/wiki/Antonio_Garc%C3%ADa-Trevijano" TargetMode="External"/><Relationship Id="rId84" Type="http://schemas.openxmlformats.org/officeDocument/2006/relationships/hyperlink" Target="https://es.wikipedia.org/wiki/Willy_Brandt" TargetMode="External"/><Relationship Id="rId89" Type="http://schemas.openxmlformats.org/officeDocument/2006/relationships/hyperlink" Target="https://es.wikipedia.org/wiki/Comisario_europeo_de_Cooperaci%C3%B3n_Internacional_y_Desarrollo" TargetMode="External"/><Relationship Id="rId112" Type="http://schemas.openxmlformats.org/officeDocument/2006/relationships/hyperlink" Target="https://es.wikipedia.org/wiki/Antonio_Garc%C3%ADa-Trevijano" TargetMode="External"/><Relationship Id="rId16" Type="http://schemas.openxmlformats.org/officeDocument/2006/relationships/hyperlink" Target="https://es.wikipedia.org/wiki/Joaqu%C3%ADn_Ruiz-Gim%C3%A9nez" TargetMode="External"/><Relationship Id="rId107" Type="http://schemas.openxmlformats.org/officeDocument/2006/relationships/hyperlink" Target="https://es.wikipedia.org/w/index.php?title=Carlos_Argos_Garc%C3%ADa&amp;action=edit&amp;redlink=1" TargetMode="External"/><Relationship Id="rId11" Type="http://schemas.openxmlformats.org/officeDocument/2006/relationships/hyperlink" Target="https://es.wikipedia.org/wiki/Coordinaci%C3%B3n_Democr%C3%A1tica" TargetMode="External"/><Relationship Id="rId32" Type="http://schemas.openxmlformats.org/officeDocument/2006/relationships/hyperlink" Target="https://es.wikipedia.org/wiki/C%C3%A1rcel_de_Carabanchel" TargetMode="External"/><Relationship Id="rId37" Type="http://schemas.openxmlformats.org/officeDocument/2006/relationships/hyperlink" Target="https://es.wikipedia.org/wiki/Antonio_Garc%C3%ADa-Trevijano" TargetMode="External"/><Relationship Id="rId53" Type="http://schemas.openxmlformats.org/officeDocument/2006/relationships/hyperlink" Target="https://es.wikipedia.org/wiki/Juan_Carlos_I_de_Espa%C3%B1a" TargetMode="External"/><Relationship Id="rId58" Type="http://schemas.openxmlformats.org/officeDocument/2006/relationships/hyperlink" Target="https://es.wikipedia.org/wiki/Ministro_de_Justicia_de_Espa%C3%B1a" TargetMode="External"/><Relationship Id="rId74" Type="http://schemas.openxmlformats.org/officeDocument/2006/relationships/hyperlink" Target="https://es.wikipedia.org/wiki/12_de_junio" TargetMode="External"/><Relationship Id="rId79" Type="http://schemas.openxmlformats.org/officeDocument/2006/relationships/hyperlink" Target="https://es.wikipedia.org/wiki/Antonio_Garc%C3%ADa-Trevijano" TargetMode="External"/><Relationship Id="rId102" Type="http://schemas.openxmlformats.org/officeDocument/2006/relationships/hyperlink" Target="https://es.wikipedia.org/wiki/Miguel_Boyer" TargetMode="External"/><Relationship Id="rId123" Type="http://schemas.openxmlformats.org/officeDocument/2006/relationships/hyperlink" Target="https://es.wikipedia.org/wiki/Antonio_Garc%C3%ADa-Trevijano" TargetMode="External"/><Relationship Id="rId128" Type="http://schemas.openxmlformats.org/officeDocument/2006/relationships/theme" Target="theme/theme1.xml"/><Relationship Id="rId5" Type="http://schemas.openxmlformats.org/officeDocument/2006/relationships/hyperlink" Target="https://es.wikipedia.org/wiki/1976" TargetMode="External"/><Relationship Id="rId90" Type="http://schemas.openxmlformats.org/officeDocument/2006/relationships/hyperlink" Target="https://es.wikipedia.org/wiki/Claude_Cheysson" TargetMode="External"/><Relationship Id="rId95" Type="http://schemas.openxmlformats.org/officeDocument/2006/relationships/hyperlink" Target="https://es.wikipedia.org/wiki/29_de_marzo" TargetMode="External"/><Relationship Id="rId19" Type="http://schemas.openxmlformats.org/officeDocument/2006/relationships/hyperlink" Target="https://es.wikipedia.org/wiki/Comisiones_Obreras" TargetMode="External"/><Relationship Id="rId14" Type="http://schemas.openxmlformats.org/officeDocument/2006/relationships/hyperlink" Target="https://es.wikipedia.org/wiki/Coordinaci%C3%B3n_Democr%C3%A1tica" TargetMode="External"/><Relationship Id="rId22" Type="http://schemas.openxmlformats.org/officeDocument/2006/relationships/hyperlink" Target="https://es.wikipedia.org/wiki/Ra%C3%BAl_Morodo" TargetMode="External"/><Relationship Id="rId27" Type="http://schemas.openxmlformats.org/officeDocument/2006/relationships/hyperlink" Target="https://es.wikipedia.org/wiki/Movimiento_Comunista_de_Espa%C3%B1a" TargetMode="External"/><Relationship Id="rId30" Type="http://schemas.openxmlformats.org/officeDocument/2006/relationships/hyperlink" Target="https://es.wikipedia.org/wiki/Puerta_del_Sol" TargetMode="External"/><Relationship Id="rId35" Type="http://schemas.openxmlformats.org/officeDocument/2006/relationships/hyperlink" Target="https://es.wikipedia.org/wiki/Manuel_Fraga" TargetMode="External"/><Relationship Id="rId43" Type="http://schemas.openxmlformats.org/officeDocument/2006/relationships/hyperlink" Target="https://es.wikipedia.org/wiki/Antonio_Garc%C3%ADa-Trevijano" TargetMode="External"/><Relationship Id="rId48" Type="http://schemas.openxmlformats.org/officeDocument/2006/relationships/hyperlink" Target="https://es.wikipedia.org/wiki/Joaqu%C3%ADn_Navarro_Estevan" TargetMode="External"/><Relationship Id="rId56" Type="http://schemas.openxmlformats.org/officeDocument/2006/relationships/hyperlink" Target="https://es.wikipedia.org/wiki/Consejo_de_Ministros_(Espa%C3%B1a)" TargetMode="External"/><Relationship Id="rId64" Type="http://schemas.openxmlformats.org/officeDocument/2006/relationships/hyperlink" Target="https://es.wikipedia.org/wiki/Tribunal_de_Orden_P%C3%BAblico" TargetMode="External"/><Relationship Id="rId69" Type="http://schemas.openxmlformats.org/officeDocument/2006/relationships/hyperlink" Target="https://es.wikipedia.org/wiki/29_de_marzo" TargetMode="External"/><Relationship Id="rId77" Type="http://schemas.openxmlformats.org/officeDocument/2006/relationships/hyperlink" Target="https://es.wikipedia.org/wiki/Antonio_Garc%C3%ADa-Trevijano" TargetMode="External"/><Relationship Id="rId100" Type="http://schemas.openxmlformats.org/officeDocument/2006/relationships/hyperlink" Target="https://es.wikipedia.org/wiki/D%C3%ADa_Internacional_de_los_Trabajadores" TargetMode="External"/><Relationship Id="rId105" Type="http://schemas.openxmlformats.org/officeDocument/2006/relationships/hyperlink" Target="https://es.wikipedia.org/wiki/Juan_Jos%C3%A9_Arnedo_S%C3%A1nchez" TargetMode="External"/><Relationship Id="rId113" Type="http://schemas.openxmlformats.org/officeDocument/2006/relationships/hyperlink" Target="https://es.wikipedia.org/wiki/Antonio_Garc%C3%ADa-Trevijano" TargetMode="External"/><Relationship Id="rId118" Type="http://schemas.openxmlformats.org/officeDocument/2006/relationships/hyperlink" Target="https://es.wikipedia.org/wiki/Antonio_Garc%C3%ADa-Trevijano" TargetMode="External"/><Relationship Id="rId126" Type="http://schemas.openxmlformats.org/officeDocument/2006/relationships/hyperlink" Target="https://es.wikipedia.org/wiki/Antonio_Garc%C3%ADa-Trevijano" TargetMode="External"/><Relationship Id="rId8" Type="http://schemas.openxmlformats.org/officeDocument/2006/relationships/hyperlink" Target="https://es.wikipedia.org/wiki/Coordinaci%C3%B3n_Democr%C3%A1tica" TargetMode="External"/><Relationship Id="rId51" Type="http://schemas.openxmlformats.org/officeDocument/2006/relationships/hyperlink" Target="https://es.wikipedia.org/wiki/Consejo_Privado_del_Conde_de_Barcelona" TargetMode="External"/><Relationship Id="rId72" Type="http://schemas.openxmlformats.org/officeDocument/2006/relationships/hyperlink" Target="https://es.wikipedia.org/wiki/Antonio_Garc%C3%ADa-Trevijano" TargetMode="External"/><Relationship Id="rId80" Type="http://schemas.openxmlformats.org/officeDocument/2006/relationships/hyperlink" Target="https://es.wikipedia.org/wiki/Gabriel_Albiac" TargetMode="External"/><Relationship Id="rId85" Type="http://schemas.openxmlformats.org/officeDocument/2006/relationships/hyperlink" Target="https://es.wikipedia.org/wiki/Helmut_Schmidt" TargetMode="External"/><Relationship Id="rId93" Type="http://schemas.openxmlformats.org/officeDocument/2006/relationships/hyperlink" Target="https://es.wikipedia.org/wiki/Comisario_europeo" TargetMode="External"/><Relationship Id="rId98" Type="http://schemas.openxmlformats.org/officeDocument/2006/relationships/hyperlink" Target="https://es.wikipedia.org/wiki/30_de_abril" TargetMode="External"/><Relationship Id="rId121" Type="http://schemas.openxmlformats.org/officeDocument/2006/relationships/hyperlink" Target="https://es.wikipedia.org/w/index.php?title=Bernardo_Rabassa&amp;action=edit&amp;redlink=1" TargetMode="External"/><Relationship Id="rId3" Type="http://schemas.openxmlformats.org/officeDocument/2006/relationships/webSettings" Target="webSettings.xml"/><Relationship Id="rId12" Type="http://schemas.openxmlformats.org/officeDocument/2006/relationships/hyperlink" Target="https://es.wikipedia.org/wiki/Antonio_Garc%C3%ADa-Trevijano" TargetMode="External"/><Relationship Id="rId17" Type="http://schemas.openxmlformats.org/officeDocument/2006/relationships/hyperlink" Target="https://es.wikipedia.org/wiki/Antonio_Garc%C3%ADa-Trevijano" TargetMode="External"/><Relationship Id="rId25" Type="http://schemas.openxmlformats.org/officeDocument/2006/relationships/hyperlink" Target="https://es.wikipedia.org/wiki/Partido_Socialista_Obrero_Espa%C3%B1ol" TargetMode="External"/><Relationship Id="rId33" Type="http://schemas.openxmlformats.org/officeDocument/2006/relationships/hyperlink" Target="https://es.wikipedia.org/wiki/Antonio_Garc%C3%ADa-Trevijano" TargetMode="External"/><Relationship Id="rId38" Type="http://schemas.openxmlformats.org/officeDocument/2006/relationships/hyperlink" Target="https://es.wikipedia.org/wiki/Antonio_Garc%C3%ADa-Trevijano" TargetMode="External"/><Relationship Id="rId46" Type="http://schemas.openxmlformats.org/officeDocument/2006/relationships/hyperlink" Target="https://es.wikipedia.org/wiki/Antonio_Pedrol_Rius" TargetMode="External"/><Relationship Id="rId59" Type="http://schemas.openxmlformats.org/officeDocument/2006/relationships/hyperlink" Target="https://es.wikipedia.org/wiki/Antonio_Garrigues_D%C3%ADaz-Ca%C3%B1abate" TargetMode="External"/><Relationship Id="rId67" Type="http://schemas.openxmlformats.org/officeDocument/2006/relationships/hyperlink" Target="https://es.wikipedia.org/wiki/Desacato" TargetMode="External"/><Relationship Id="rId103" Type="http://schemas.openxmlformats.org/officeDocument/2006/relationships/hyperlink" Target="https://es.wikipedia.org/wiki/Elena_Arnedo" TargetMode="External"/><Relationship Id="rId108" Type="http://schemas.openxmlformats.org/officeDocument/2006/relationships/hyperlink" Target="https://es.wikipedia.org/wiki/Alianza_Popular" TargetMode="External"/><Relationship Id="rId116" Type="http://schemas.openxmlformats.org/officeDocument/2006/relationships/hyperlink" Target="https://es.wikipedia.org/wiki/Canovista" TargetMode="External"/><Relationship Id="rId124" Type="http://schemas.openxmlformats.org/officeDocument/2006/relationships/hyperlink" Target="https://es.wikipedia.org/wiki/Coordinaci%C3%B3n_Democr%C3%A1tica" TargetMode="External"/><Relationship Id="rId20" Type="http://schemas.openxmlformats.org/officeDocument/2006/relationships/hyperlink" Target="https://es.wikipedia.org/w/index.php?title=Nazario_Aguado&amp;action=edit&amp;redlink=1" TargetMode="External"/><Relationship Id="rId41" Type="http://schemas.openxmlformats.org/officeDocument/2006/relationships/hyperlink" Target="https://es.wikipedia.org/wiki/Eugenio_Triana" TargetMode="External"/><Relationship Id="rId54" Type="http://schemas.openxmlformats.org/officeDocument/2006/relationships/hyperlink" Target="https://es.wikipedia.org/wiki/Manuel_Fraga" TargetMode="External"/><Relationship Id="rId62" Type="http://schemas.openxmlformats.org/officeDocument/2006/relationships/hyperlink" Target="https://es.wikipedia.org/wiki/Antonio_Garc%C3%ADa-Trevijano" TargetMode="External"/><Relationship Id="rId70" Type="http://schemas.openxmlformats.org/officeDocument/2006/relationships/hyperlink" Target="https://es.wikipedia.org/wiki/Antonio_Garc%C3%ADa-Trevijano" TargetMode="External"/><Relationship Id="rId75" Type="http://schemas.openxmlformats.org/officeDocument/2006/relationships/hyperlink" Target="https://es.wikipedia.org/wiki/Blanco_y_Negro_(revista)" TargetMode="External"/><Relationship Id="rId83" Type="http://schemas.openxmlformats.org/officeDocument/2006/relationships/hyperlink" Target="https://es.wikipedia.org/wiki/Comisi%C3%B3n_Europea" TargetMode="External"/><Relationship Id="rId88" Type="http://schemas.openxmlformats.org/officeDocument/2006/relationships/hyperlink" Target="https://es.wikipedia.org/wiki/Jos%C3%A9_Vidal-Beneyto" TargetMode="External"/><Relationship Id="rId91" Type="http://schemas.openxmlformats.org/officeDocument/2006/relationships/hyperlink" Target="https://es.wikipedia.org/wiki/Antonio_Garc%C3%ADa-Trevijano" TargetMode="External"/><Relationship Id="rId96" Type="http://schemas.openxmlformats.org/officeDocument/2006/relationships/hyperlink" Target="https://es.wikipedia.org/wiki/Carlos_Arias_Navarro" TargetMode="External"/><Relationship Id="rId111" Type="http://schemas.openxmlformats.org/officeDocument/2006/relationships/hyperlink" Target="https://es.wikipedia.org/wiki/Adolfo_Su%C3%A1rez" TargetMode="External"/><Relationship Id="rId1" Type="http://schemas.openxmlformats.org/officeDocument/2006/relationships/styles" Target="styles.xml"/><Relationship Id="rId6" Type="http://schemas.openxmlformats.org/officeDocument/2006/relationships/hyperlink" Target="https://es.wikipedia.org/wiki/Junta_Democr%C3%A1tica_de_Espa%C3%B1a" TargetMode="External"/><Relationship Id="rId15" Type="http://schemas.openxmlformats.org/officeDocument/2006/relationships/hyperlink" Target="https://es.wikipedia.org/wiki/Paseo_de_la_Castellana" TargetMode="External"/><Relationship Id="rId23" Type="http://schemas.openxmlformats.org/officeDocument/2006/relationships/hyperlink" Target="https://es.wikipedia.org/wiki/Partido_Socialista_Popular_(Espa%C3%B1a)" TargetMode="External"/><Relationship Id="rId28" Type="http://schemas.openxmlformats.org/officeDocument/2006/relationships/hyperlink" Target="https://es.wikipedia.org/wiki/Antonio_Garc%C3%ADa-Trevijano" TargetMode="External"/><Relationship Id="rId36" Type="http://schemas.openxmlformats.org/officeDocument/2006/relationships/hyperlink" Target="https://es.wikipedia.org/wiki/Antonio_Garc%C3%ADa-Trevijano" TargetMode="External"/><Relationship Id="rId49" Type="http://schemas.openxmlformats.org/officeDocument/2006/relationships/hyperlink" Target="https://es.wikipedia.org/wiki/Antonio_Garc%C3%ADa-Trevijano" TargetMode="External"/><Relationship Id="rId57" Type="http://schemas.openxmlformats.org/officeDocument/2006/relationships/hyperlink" Target="https://es.wikipedia.org/wiki/Reales_Alc%C3%A1zares_(Sevilla)" TargetMode="External"/><Relationship Id="rId106" Type="http://schemas.openxmlformats.org/officeDocument/2006/relationships/hyperlink" Target="https://es.wikipedia.org/wiki/Luis_G%C3%B3mez_Llorente" TargetMode="External"/><Relationship Id="rId114" Type="http://schemas.openxmlformats.org/officeDocument/2006/relationships/hyperlink" Target="https://es.wikipedia.org/wiki/Antonio_Garc%C3%ADa-Trevijano" TargetMode="External"/><Relationship Id="rId119" Type="http://schemas.openxmlformats.org/officeDocument/2006/relationships/hyperlink" Target="https://es.wikipedia.org/wiki/Marcelino_Camacho" TargetMode="External"/><Relationship Id="rId127" Type="http://schemas.openxmlformats.org/officeDocument/2006/relationships/fontTable" Target="fontTable.xml"/><Relationship Id="rId10" Type="http://schemas.openxmlformats.org/officeDocument/2006/relationships/hyperlink" Target="https://es.wikipedia.org/wiki/Oposici%C3%B3n_al_franquismo" TargetMode="External"/><Relationship Id="rId31" Type="http://schemas.openxmlformats.org/officeDocument/2006/relationships/hyperlink" Target="https://es.wikipedia.org/wiki/Dictadura_de_Francisco_Franco" TargetMode="External"/><Relationship Id="rId44" Type="http://schemas.openxmlformats.org/officeDocument/2006/relationships/hyperlink" Target="https://es.wikipedia.org/wiki/Parlamento_Europeo" TargetMode="External"/><Relationship Id="rId52" Type="http://schemas.openxmlformats.org/officeDocument/2006/relationships/hyperlink" Target="https://es.wikipedia.org/wiki/Juan_de_Borb%C3%B3n" TargetMode="External"/><Relationship Id="rId60" Type="http://schemas.openxmlformats.org/officeDocument/2006/relationships/hyperlink" Target="https://es.wikipedia.org/wiki/Antonio_Garc%C3%ADa-Trevijano" TargetMode="External"/><Relationship Id="rId65" Type="http://schemas.openxmlformats.org/officeDocument/2006/relationships/hyperlink" Target="https://es.wikipedia.org/wiki/Matanza_de_Atocha_de_1977" TargetMode="External"/><Relationship Id="rId73" Type="http://schemas.openxmlformats.org/officeDocument/2006/relationships/hyperlink" Target="https://es.wikipedia.org/wiki/Antonio_Garc%C3%ADa-Trevijano" TargetMode="External"/><Relationship Id="rId78" Type="http://schemas.openxmlformats.org/officeDocument/2006/relationships/hyperlink" Target="https://es.wikipedia.org/wiki/Carlos_Arias_Navarro" TargetMode="External"/><Relationship Id="rId81" Type="http://schemas.openxmlformats.org/officeDocument/2006/relationships/hyperlink" Target="https://es.wikipedia.org/wiki/Partido_Socialista_Obrero_Espa%C3%B1ol" TargetMode="External"/><Relationship Id="rId86" Type="http://schemas.openxmlformats.org/officeDocument/2006/relationships/hyperlink" Target="https://es.wikipedia.org/wiki/Felipe_Gonz%C3%A1lez" TargetMode="External"/><Relationship Id="rId94" Type="http://schemas.openxmlformats.org/officeDocument/2006/relationships/hyperlink" Target="https://es.wikipedia.org/wiki/Altiero_Spinelli" TargetMode="External"/><Relationship Id="rId99" Type="http://schemas.openxmlformats.org/officeDocument/2006/relationships/hyperlink" Target="https://es.wikipedia.org/wiki/1976" TargetMode="External"/><Relationship Id="rId101" Type="http://schemas.openxmlformats.org/officeDocument/2006/relationships/hyperlink" Target="https://es.wikipedia.org/wiki/Chal%C3%A9" TargetMode="External"/><Relationship Id="rId122" Type="http://schemas.openxmlformats.org/officeDocument/2006/relationships/hyperlink" Target="https://es.wikipedia.org/wiki/Partido_Liberal_(Espa%C3%B1a,_1976)" TargetMode="External"/><Relationship Id="rId4" Type="http://schemas.openxmlformats.org/officeDocument/2006/relationships/hyperlink" Target="https://es.wikipedia.org/wiki/26_de_marzo" TargetMode="External"/><Relationship Id="rId9" Type="http://schemas.openxmlformats.org/officeDocument/2006/relationships/hyperlink" Target="https://es.wikipedia.org/wiki/Coordinaci%C3%B3n_Democr%C3%A1tica" TargetMode="External"/><Relationship Id="rId13" Type="http://schemas.openxmlformats.org/officeDocument/2006/relationships/hyperlink" Target="https://es.wikipedia.org/wiki/29_de_marzo" TargetMode="External"/><Relationship Id="rId18" Type="http://schemas.openxmlformats.org/officeDocument/2006/relationships/hyperlink" Target="https://es.wikipedia.org/wiki/Marcelino_Camacho" TargetMode="External"/><Relationship Id="rId39" Type="http://schemas.openxmlformats.org/officeDocument/2006/relationships/hyperlink" Target="https://es.wikipedia.org/wiki/Juan_Antonio_Bardem" TargetMode="External"/><Relationship Id="rId109" Type="http://schemas.openxmlformats.org/officeDocument/2006/relationships/hyperlink" Target="https://es.wikipedia.org/wiki/Jos%C3%A9_Manuel_Otero" TargetMode="External"/><Relationship Id="rId34" Type="http://schemas.openxmlformats.org/officeDocument/2006/relationships/hyperlink" Target="https://es.wikipedia.org/wiki/Antonio_Garc%C3%ADa-Trevijano" TargetMode="External"/><Relationship Id="rId50" Type="http://schemas.openxmlformats.org/officeDocument/2006/relationships/hyperlink" Target="https://es.wikipedia.org/wiki/Joaqu%C3%ADn_Mu%C3%B1oz_Peirats" TargetMode="External"/><Relationship Id="rId55" Type="http://schemas.openxmlformats.org/officeDocument/2006/relationships/hyperlink" Target="https://es.wikipedia.org/wiki/Antonio_Garc%C3%ADa-Trevijano" TargetMode="External"/><Relationship Id="rId76" Type="http://schemas.openxmlformats.org/officeDocument/2006/relationships/hyperlink" Target="https://es.wikipedia.org/wiki/Antonio_Garc%C3%ADa-Trevijano" TargetMode="External"/><Relationship Id="rId97" Type="http://schemas.openxmlformats.org/officeDocument/2006/relationships/hyperlink" Target="https://es.wikipedia.org/wiki/Antonio_Garc%C3%ADa-Trevijano" TargetMode="External"/><Relationship Id="rId104" Type="http://schemas.openxmlformats.org/officeDocument/2006/relationships/hyperlink" Target="https://es.wikipedia.org/wiki/El_Viso_(Madrid)" TargetMode="External"/><Relationship Id="rId120" Type="http://schemas.openxmlformats.org/officeDocument/2006/relationships/hyperlink" Target="https://es.wikipedia.org/wiki/Antonio_Garc%C3%ADa-Trevijano" TargetMode="External"/><Relationship Id="rId125" Type="http://schemas.openxmlformats.org/officeDocument/2006/relationships/hyperlink" Target="https://es.wikipedia.org/wiki/Oposici%C3%B3n_al_franquismo" TargetMode="External"/><Relationship Id="rId7" Type="http://schemas.openxmlformats.org/officeDocument/2006/relationships/hyperlink" Target="https://es.wikipedia.org/wiki/Plataforma_de_Convergencia_Democr%C3%A1tica" TargetMode="External"/><Relationship Id="rId71" Type="http://schemas.openxmlformats.org/officeDocument/2006/relationships/hyperlink" Target="https://es.wikipedia.org/wiki/25_de_mayo" TargetMode="External"/><Relationship Id="rId92" Type="http://schemas.openxmlformats.org/officeDocument/2006/relationships/hyperlink" Target="https://es.wikipedia.org/wiki/Comisi%C3%B3n_Europea" TargetMode="External"/><Relationship Id="rId2" Type="http://schemas.openxmlformats.org/officeDocument/2006/relationships/settings" Target="settings.xml"/><Relationship Id="rId29" Type="http://schemas.openxmlformats.org/officeDocument/2006/relationships/hyperlink" Target="https://es.wikipedia.org/wiki/Direcci%C3%B3n_General_de_Seguridad" TargetMode="External"/><Relationship Id="rId24" Type="http://schemas.openxmlformats.org/officeDocument/2006/relationships/hyperlink" Target="https://es.wikipedia.org/wiki/Javier_Solana" TargetMode="External"/><Relationship Id="rId40" Type="http://schemas.openxmlformats.org/officeDocument/2006/relationships/hyperlink" Target="https://es.wikipedia.org/wiki/Ram%C3%B3n_Tamames" TargetMode="External"/><Relationship Id="rId45" Type="http://schemas.openxmlformats.org/officeDocument/2006/relationships/hyperlink" Target="https://es.wikipedia.org/wiki/Antonio_Garc%C3%ADa-Trevijano" TargetMode="External"/><Relationship Id="rId66" Type="http://schemas.openxmlformats.org/officeDocument/2006/relationships/hyperlink" Target="https://es.wikipedia.org/wiki/Antonio_Garc%C3%ADa-Trevijano" TargetMode="External"/><Relationship Id="rId87" Type="http://schemas.openxmlformats.org/officeDocument/2006/relationships/hyperlink" Target="https://es.wikipedia.org/wiki/Antonio_Garc%C3%ADa-Trevijano" TargetMode="External"/><Relationship Id="rId110" Type="http://schemas.openxmlformats.org/officeDocument/2006/relationships/hyperlink" Target="https://es.wikipedia.org/wiki/Ministro_de_la_Presidencia_de_Espa%C3%B1a" TargetMode="External"/><Relationship Id="rId115" Type="http://schemas.openxmlformats.org/officeDocument/2006/relationships/hyperlink" Target="https://es.wikipedia.org/wiki/Partido_Comunista_de_Espa%C3%B1a" TargetMode="External"/><Relationship Id="rId61" Type="http://schemas.openxmlformats.org/officeDocument/2006/relationships/hyperlink" Target="https://es.wikipedia.org/wiki/Zaragoza" TargetMode="External"/><Relationship Id="rId82" Type="http://schemas.openxmlformats.org/officeDocument/2006/relationships/hyperlink" Target="https://es.wikipedia.org/wiki/Felipe_Gonz%C3%A1l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3540</Words>
  <Characters>19471</Characters>
  <Application>Microsoft Office Word</Application>
  <DocSecurity>0</DocSecurity>
  <Lines>162</Lines>
  <Paragraphs>45</Paragraphs>
  <ScaleCrop>false</ScaleCrop>
  <Company/>
  <LinksUpToDate>false</LinksUpToDate>
  <CharactersWithSpaces>22966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2023-05-22T18:12:00Z</dcterms:created>
  <dcterms:modified xsi:type="dcterms:W3CDTF">2023-05-22T18:13:00Z</dcterms:modified>
</cp:coreProperties>
</file>